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7"/>
        <w:framePr w:hSpace="180" w:vSpace="180" w:wrap="around" w:vAnchor="page" w:hAnchor="page" w:x="294" w:y="742" w:anchorLock="1"/>
        <w:spacing w:line="360" w:lineRule="auto"/>
        <w:ind w:firstLine="1050" w:firstLineChars="500"/>
        <w:rPr>
          <w:rFonts w:hint="default"/>
          <w:color w:val="000000"/>
          <w:lang w:val="en-US" w:eastAsia="zh-CN"/>
        </w:rPr>
      </w:pPr>
      <w:r>
        <w:rPr>
          <w:color w:val="000000"/>
        </w:rPr>
        <w:t>I</w:t>
      </w:r>
      <w:r>
        <w:rPr>
          <w:rFonts w:hint="eastAsia"/>
          <w:color w:val="000000"/>
        </w:rPr>
        <w:t xml:space="preserve">CS </w:t>
      </w:r>
      <w:r>
        <w:rPr>
          <w:rFonts w:hint="eastAsia"/>
          <w:color w:val="000000"/>
          <w:lang w:val="en-US" w:eastAsia="zh-CN"/>
        </w:rPr>
        <w:t>01.040.03</w:t>
      </w:r>
    </w:p>
    <w:p>
      <w:pPr>
        <w:pStyle w:val="87"/>
        <w:framePr w:hSpace="180" w:vSpace="180" w:wrap="around" w:vAnchor="page" w:hAnchor="page" w:x="294" w:y="742" w:anchorLock="1"/>
        <w:spacing w:line="360" w:lineRule="auto"/>
        <w:ind w:firstLine="1050" w:firstLineChars="500"/>
        <w:rPr>
          <w:rFonts w:hint="default" w:eastAsia="黑体"/>
          <w:color w:val="000000"/>
          <w:lang w:val="en-US" w:eastAsia="zh-CN"/>
        </w:rPr>
      </w:pPr>
      <w:r>
        <w:rPr>
          <w:rFonts w:hint="eastAsia"/>
          <w:color w:val="000000"/>
        </w:rPr>
        <w:t xml:space="preserve">CCS </w:t>
      </w:r>
      <w:r>
        <w:rPr>
          <w:rFonts w:hint="eastAsia"/>
          <w:color w:val="000000"/>
          <w:lang w:val="en-US" w:eastAsia="zh-CN"/>
        </w:rPr>
        <w:t>A 10.19</w:t>
      </w:r>
    </w:p>
    <w:p>
      <w:pPr>
        <w:pStyle w:val="87"/>
        <w:framePr w:hSpace="180" w:vSpace="180" w:wrap="around" w:vAnchor="page" w:hAnchor="page" w:x="294" w:y="742" w:anchorLock="1"/>
        <w:spacing w:line="360" w:lineRule="auto"/>
        <w:rPr>
          <w:rFonts w:hint="default" w:eastAsia="黑体"/>
          <w:color w:val="000000"/>
          <w:lang w:val="en-US" w:eastAsia="zh-CN"/>
        </w:rPr>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87"/>
              <w:framePr w:hSpace="180" w:vSpace="180" w:wrap="around" w:vAnchor="page" w:hAnchor="page" w:x="294" w:y="742" w:anchorLock="1"/>
              <w:spacing w:line="360" w:lineRule="auto"/>
              <w:ind w:firstLine="210"/>
              <w:rPr>
                <w:color w:val="000000"/>
              </w:rPr>
            </w:pPr>
            <w:r>
              <w:rPr>
                <w:color w:val="00000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DIri/s1QAAAAcB&#10;AAAPAAAAAAAAAAEAIAAAADgAAABkcnMvZG93bnJldi54bWxQSwECFAAUAAAACACHTuJAlraAcpYB&#10;AAAcAwAADgAAAAAAAAABACAAAAA6AQAAZHJzL2Uyb0RvYy54bWxQSwUGAAAAAAYABgBZAQAAQgUA&#10;AAAA&#10;">
                      <v:fill on="t" focussize="0,0"/>
                      <v:stroke on="f"/>
                      <v:imagedata o:title=""/>
                      <o:lock v:ext="edit" aspectratio="f"/>
                    </v:rect>
                  </w:pict>
                </mc:Fallback>
              </mc:AlternateContent>
            </w:r>
          </w:p>
        </w:tc>
      </w:tr>
    </w:tbl>
    <w:p>
      <w:pPr>
        <w:pStyle w:val="137"/>
        <w:framePr w:w="6311" w:h="1389" w:hRule="exact" w:hSpace="181" w:vSpace="181" w:wrap="around" w:vAnchor="page" w:hAnchor="page" w:x="5402" w:y="882" w:anchorLock="1"/>
        <w:spacing w:line="360" w:lineRule="auto"/>
        <w:jc w:val="both"/>
        <w:rPr>
          <w:rFonts w:hint="default" w:eastAsia="宋体"/>
          <w:color w:val="000000"/>
          <w:lang w:val="en-US" w:eastAsia="zh-CN"/>
        </w:rPr>
      </w:pPr>
      <w:r>
        <w:rPr>
          <w:color w:val="000000"/>
        </w:rPr>
        <w:t>DB41</w:t>
      </w:r>
      <w:r>
        <w:rPr>
          <w:rFonts w:hint="eastAsia"/>
          <w:color w:val="000000"/>
          <w:lang w:val="en-US" w:eastAsia="zh-CN"/>
        </w:rPr>
        <w:t>10000</w:t>
      </w:r>
    </w:p>
    <w:p>
      <w:pPr>
        <w:pStyle w:val="79"/>
        <w:framePr w:hSpace="181" w:vSpace="181" w:wrap="around" w:vAnchor="page" w:hAnchor="page" w:x="1210" w:y="2317" w:anchorLock="1"/>
        <w:spacing w:line="360" w:lineRule="auto"/>
        <w:ind w:firstLine="400"/>
        <w:rPr>
          <w:color w:val="000000"/>
        </w:rPr>
      </w:pPr>
      <w:r>
        <w:rPr>
          <w:rFonts w:hint="eastAsia"/>
          <w:color w:val="000000"/>
          <w:lang w:eastAsia="zh-CN"/>
        </w:rPr>
        <w:t>许昌市</w:t>
      </w:r>
      <w:r>
        <w:rPr>
          <w:rFonts w:hint="eastAsia"/>
          <w:color w:val="000000"/>
        </w:rPr>
        <w:t>地方标准</w:t>
      </w:r>
    </w:p>
    <w:p>
      <w:pPr>
        <w:pStyle w:val="144"/>
        <w:framePr w:w="9140" w:h="1242" w:hRule="exact" w:hSpace="284" w:wrap="around" w:vAnchor="page" w:hAnchor="page" w:x="1613" w:y="3165" w:anchorLock="1"/>
        <w:spacing w:line="360" w:lineRule="auto"/>
        <w:ind w:firstLine="280"/>
        <w:jc w:val="center"/>
        <w:rPr>
          <w:rFonts w:hAnsi="黑体"/>
          <w:color w:val="000000"/>
        </w:rPr>
      </w:pPr>
      <w:r>
        <w:rPr>
          <w:rFonts w:hint="eastAsia" w:ascii="Times New Roman"/>
          <w:color w:val="000000"/>
          <w:lang w:val="en-US" w:eastAsia="zh-CN"/>
        </w:rPr>
        <w:t xml:space="preserve">                                    </w:t>
      </w:r>
      <w:r>
        <w:rPr>
          <w:rFonts w:ascii="Times New Roman"/>
          <w:color w:val="000000"/>
        </w:rPr>
        <w:t xml:space="preserve">DB </w:t>
      </w:r>
      <w:r>
        <w:rPr>
          <w:rFonts w:hint="eastAsia" w:ascii="Times New Roman"/>
          <w:color w:val="000000"/>
          <w:lang w:val="en-US" w:eastAsia="zh-CN"/>
        </w:rPr>
        <w:t>4110</w:t>
      </w:r>
      <w:r>
        <w:rPr>
          <w:rFonts w:hAnsi="黑体"/>
          <w:color w:val="000000"/>
        </w:rPr>
        <w:t>/</w:t>
      </w:r>
      <w:r>
        <w:rPr>
          <w:rFonts w:hint="eastAsia" w:hAnsi="黑体"/>
          <w:color w:val="000000"/>
        </w:rPr>
        <w:t xml:space="preserve">T </w:t>
      </w:r>
      <w:r>
        <w:rPr>
          <w:rFonts w:hint="default" w:ascii="Arial" w:hAnsi="Arial" w:cs="Arial"/>
          <w:color w:val="000000"/>
        </w:rPr>
        <w:t>××××</w:t>
      </w:r>
      <w:r>
        <w:rPr>
          <w:rFonts w:hAnsi="黑体"/>
          <w:color w:val="000000"/>
        </w:rPr>
        <w:t>—</w:t>
      </w:r>
      <w:r>
        <w:rPr>
          <w:rFonts w:hint="default" w:ascii="Arial" w:hAnsi="Arial" w:cs="Arial"/>
          <w:color w:val="000000"/>
        </w:rPr>
        <w: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7"/>
              <w:framePr w:w="9140" w:h="1242" w:hRule="exact" w:hSpace="284" w:wrap="around" w:vAnchor="page" w:hAnchor="page" w:x="1613" w:y="3165" w:anchorLock="1"/>
              <w:spacing w:line="360" w:lineRule="auto"/>
              <w:ind w:firstLine="210"/>
              <w:rPr>
                <w:color w:val="000000"/>
              </w:rPr>
            </w:pPr>
            <w:bookmarkStart w:id="0" w:name="DT"/>
            <w:r>
              <w:rPr>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true"/>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HmDyy9YAAAAIAQAADwAA&#10;AAAAAAABACAAAAA4AAAAZHJzL2Rvd25yZXYueG1sUEsBAhQAFAAAAAgAh07iQNjVWreQAQAAHAMA&#10;AA4AAAAAAAAAAQAgAAAAOwEAAGRycy9lMm9Eb2MueG1sUEsFBgAAAAAGAAYAWQEAAD0FAAAAAA==&#10;">
                      <v:fill on="t" focussize="0,0"/>
                      <v:stroke on="f"/>
                      <v:imagedata o:title=""/>
                      <o:lock v:ext="edit" aspectratio="f"/>
                    </v:rect>
                  </w:pict>
                </mc:Fallback>
              </mc:AlternateContent>
            </w:r>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bookmarkEnd w:id="0"/>
          </w:p>
        </w:tc>
      </w:tr>
    </w:tbl>
    <w:p>
      <w:pPr>
        <w:pStyle w:val="144"/>
        <w:framePr w:w="9140" w:h="1242" w:hRule="exact" w:hSpace="284" w:wrap="around" w:vAnchor="page" w:hAnchor="page" w:x="1613" w:y="3165" w:anchorLock="1"/>
        <w:spacing w:line="360" w:lineRule="auto"/>
        <w:ind w:firstLine="280"/>
        <w:rPr>
          <w:rFonts w:hAnsi="黑体"/>
          <w:color w:val="000000"/>
        </w:rPr>
      </w:pPr>
    </w:p>
    <w:p>
      <w:pPr>
        <w:pStyle w:val="144"/>
        <w:framePr w:w="9140" w:h="1242" w:hRule="exact" w:hSpace="284" w:wrap="around" w:vAnchor="page" w:hAnchor="page" w:x="1613" w:y="3165" w:anchorLock="1"/>
        <w:spacing w:line="360" w:lineRule="auto"/>
        <w:ind w:firstLine="280"/>
        <w:rPr>
          <w:rFonts w:hAnsi="黑体"/>
          <w:color w:val="000000"/>
        </w:rPr>
      </w:pPr>
    </w:p>
    <w:p>
      <w:pPr>
        <w:framePr w:w="9639" w:h="6917" w:hRule="exact" w:wrap="around" w:vAnchor="page" w:hAnchor="page" w:xAlign="center" w:y="6408" w:anchorLock="1"/>
        <w:widowControl/>
        <w:pBdr>
          <w:top w:val="none" w:color="auto" w:sz="0" w:space="0"/>
          <w:left w:val="none" w:color="auto" w:sz="0" w:space="0"/>
          <w:bottom w:val="none" w:color="auto" w:sz="0" w:space="0"/>
          <w:right w:val="none" w:color="auto" w:sz="0" w:space="0"/>
        </w:pBdr>
        <w:spacing w:line="0" w:lineRule="atLeast"/>
        <w:jc w:val="center"/>
        <w:rPr>
          <w:rFonts w:hint="eastAsia" w:ascii="黑体" w:hAnsi="黑体" w:eastAsia="黑体" w:cs="黑体"/>
          <w:kern w:val="0"/>
          <w:sz w:val="52"/>
          <w:szCs w:val="52"/>
          <w:lang w:eastAsia="zh-CN"/>
        </w:rPr>
      </w:pPr>
      <w:r>
        <w:rPr>
          <w:rFonts w:hint="eastAsia" w:ascii="黑体" w:hAnsi="黑体" w:eastAsia="黑体" w:cs="黑体"/>
          <w:color w:val="000000"/>
          <w:kern w:val="0"/>
          <w:sz w:val="52"/>
          <w:szCs w:val="52"/>
          <w:lang w:bidi="ar"/>
        </w:rPr>
        <w:t>许昌市特色文化村</w:t>
      </w:r>
      <w:r>
        <w:rPr>
          <w:rFonts w:hint="eastAsia" w:ascii="黑体" w:hAnsi="Times New Roman" w:eastAsia="黑体"/>
          <w:kern w:val="0"/>
          <w:sz w:val="52"/>
          <w:szCs w:val="52"/>
        </w:rPr>
        <w:t>服务</w:t>
      </w:r>
      <w:r>
        <w:rPr>
          <w:rFonts w:hint="eastAsia" w:ascii="黑体" w:hAnsi="Times New Roman" w:eastAsia="黑体"/>
          <w:kern w:val="0"/>
          <w:sz w:val="52"/>
          <w:szCs w:val="52"/>
          <w:lang w:eastAsia="zh-CN"/>
        </w:rPr>
        <w:t>规范</w:t>
      </w:r>
    </w:p>
    <w:p>
      <w:pPr>
        <w:pStyle w:val="63"/>
        <w:framePr w:w="9639" w:h="6917" w:hRule="exact" w:wrap="around" w:vAnchor="page" w:hAnchor="page" w:xAlign="center" w:y="6408" w:anchorLock="1"/>
        <w:spacing w:line="360" w:lineRule="auto"/>
        <w:jc w:val="center"/>
        <w:rPr>
          <w:rFonts w:hint="default"/>
          <w:color w:val="000000"/>
          <w:lang w:val="en-US" w:eastAsia="zh-CN"/>
        </w:rPr>
      </w:pPr>
      <w:r>
        <w:rPr>
          <w:rFonts w:hint="eastAsia" w:ascii="宋体" w:hAnsi="宋体" w:eastAsia="宋体" w:cs="宋体"/>
          <w:color w:val="000000"/>
          <w:sz w:val="21"/>
          <w:szCs w:val="21"/>
          <w:lang w:val="en-US" w:eastAsia="zh-CN"/>
        </w:rPr>
        <w:t>（征求意</w:t>
      </w:r>
      <w:bookmarkStart w:id="21" w:name="_GoBack"/>
      <w:bookmarkEnd w:id="21"/>
      <w:r>
        <w:rPr>
          <w:rFonts w:hint="eastAsia" w:ascii="宋体" w:hAnsi="宋体" w:eastAsia="宋体" w:cs="宋体"/>
          <w:color w:val="000000"/>
          <w:sz w:val="21"/>
          <w:szCs w:val="21"/>
          <w:lang w:val="en-US" w:eastAsia="zh-CN"/>
        </w:rPr>
        <w:t>见高）</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1"/>
              <w:framePr w:w="9639" w:h="6917" w:hRule="exact" w:wrap="around" w:vAnchor="page" w:hAnchor="page" w:xAlign="center" w:y="6408" w:anchorLock="1"/>
              <w:spacing w:line="360" w:lineRule="auto"/>
              <w:ind w:firstLine="240"/>
              <w:rPr>
                <w:color w:val="000000"/>
                <w:sz w:val="21"/>
                <w:szCs w:val="21"/>
              </w:rPr>
            </w:pPr>
            <w:r>
              <w:rPr>
                <w:color w:val="000000"/>
                <w:sz w:val="21"/>
                <w:szCs w:val="21"/>
                <w:shd w:val="pct10" w:color="auto" w:fill="FFFFF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true"/>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BYmuktUAAAAKAQAADwAA&#10;AAAAAAABACAAAAA4AAAAZHJzL2Rvd25yZXYueG1sUEsBAhQAFAAAAAgAh07iQPxlWXuRAQAAHAMA&#10;AA4AAAAAAAAAAQAgAAAAOgEAAGRycy9lMm9Eb2MueG1sUEsFBgAAAAAGAAYAWQEAAD0FAAAAAA==&#10;">
                      <v:fill on="t" focussize="0,0"/>
                      <v:stroke on="f"/>
                      <v:imagedata o:title=""/>
                      <o:lock v:ext="edit" aspectratio="f"/>
                      <w10:anchorlock/>
                    </v:rect>
                  </w:pict>
                </mc:Fallback>
              </mc:AlternateContent>
            </w:r>
            <w:r>
              <w:rPr>
                <w:color w:val="000000"/>
                <w:sz w:val="21"/>
                <w:szCs w:val="21"/>
                <w:shd w:val="pct10" w:color="auto" w:fill="FFFFF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true"/>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A+GL5dYAAAAJAQAADwAA&#10;AAAAAAABACAAAAA4AAAAZHJzL2Rvd25yZXYueG1sUEsBAhQAFAAAAAgAh07iQO9RhveQAQAAHAMA&#10;AA4AAAAAAAAAAQAgAAAAOwEAAGRycy9lMm9Eb2MueG1sUEsFBgAAAAAGAAYAWQEAAD0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18"/>
              <w:framePr w:w="9639" w:h="6917" w:hRule="exact" w:wrap="around" w:vAnchor="page" w:hAnchor="page" w:xAlign="center" w:y="6408" w:anchorLock="1"/>
              <w:spacing w:line="360" w:lineRule="auto"/>
              <w:ind w:firstLine="210"/>
              <w:jc w:val="both"/>
              <w:rPr>
                <w:color w:val="000000"/>
              </w:rPr>
            </w:pPr>
          </w:p>
        </w:tc>
      </w:tr>
    </w:tbl>
    <w:p>
      <w:pPr>
        <w:pStyle w:val="90"/>
        <w:framePr w:w="3997" w:h="471" w:hRule="exact" w:vSpace="181" w:wrap="around" w:vAnchor="page" w:hAnchor="page" w:x="1419" w:y="14097" w:anchorLock="1"/>
        <w:spacing w:line="360" w:lineRule="auto"/>
        <w:rPr>
          <w:color w:val="000000"/>
        </w:rPr>
      </w:pPr>
      <w:r>
        <w:rPr>
          <w:rFonts w:hint="default" w:ascii="Arial" w:hAnsi="Arial" w:cs="Arial"/>
          <w:color w:val="000000"/>
        </w:rPr>
        <w:t>××××</w:t>
      </w:r>
      <w:r>
        <w:rPr>
          <w:color w:val="000000"/>
        </w:rPr>
        <w:t xml:space="preserve"> </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发布</w:t>
      </w:r>
      <w:r>
        <w:rPr>
          <w:color w:val="000000"/>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CWHazzWAAAACwEA&#10;AA8AAAAAAAAAAQAgAAAAOAAAAGRycy9kb3ducmV2LnhtbFBLAQIUABQAAAAIAIdO4kBiwjOOzQEA&#10;AJEDAAAOAAAAAAAAAAEAIAAAADsBAABkcnMvZTJvRG9jLnhtbFBLBQYAAAAABgAGAFkBAAB6BQAA&#10;AAA=&#10;">
                <v:fill on="f" focussize="0,0"/>
                <v:stroke color="#000000" joinstyle="round"/>
                <v:imagedata o:title=""/>
                <o:lock v:ext="edit" aspectratio="f"/>
                <w10:anchorlock/>
              </v:line>
            </w:pict>
          </mc:Fallback>
        </mc:AlternateContent>
      </w:r>
    </w:p>
    <w:p>
      <w:pPr>
        <w:pStyle w:val="73"/>
        <w:framePr w:w="3997" w:h="471" w:hRule="exact" w:vSpace="181" w:wrap="around" w:vAnchor="page" w:hAnchor="page" w:x="7103" w:y="14097" w:anchorLock="1"/>
        <w:spacing w:line="360" w:lineRule="auto"/>
        <w:ind w:firstLine="280"/>
        <w:rPr>
          <w:color w:val="000000"/>
        </w:rPr>
      </w:pPr>
      <w:r>
        <w:rPr>
          <w:rFonts w:hint="default" w:ascii="Arial" w:hAnsi="Arial" w:cs="Arial"/>
          <w:color w:val="000000"/>
        </w:rPr>
        <w:t>××××</w:t>
      </w:r>
      <w:r>
        <w:rPr>
          <w:rFonts w:ascii="黑体"/>
          <w:color w:val="000000"/>
        </w:rPr>
        <w:t>-</w:t>
      </w:r>
      <w:r>
        <w:rPr>
          <w:rFonts w:hint="default" w:ascii="Arial" w:hAnsi="Arial" w:cs="Arial"/>
          <w:color w:val="000000"/>
        </w:rPr>
        <w:t>××</w:t>
      </w:r>
      <w:r>
        <w:rPr>
          <w:rFonts w:ascii="黑体"/>
          <w:color w:val="000000"/>
        </w:rPr>
        <w:t>-</w:t>
      </w:r>
      <w:r>
        <w:rPr>
          <w:rFonts w:hint="default" w:ascii="Arial" w:hAnsi="Arial" w:cs="Arial"/>
          <w:color w:val="000000"/>
        </w:rPr>
        <w:t>××</w:t>
      </w:r>
      <w:r>
        <w:rPr>
          <w:rFonts w:hint="eastAsia"/>
          <w:color w:val="000000"/>
        </w:rPr>
        <w:t>实施</w:t>
      </w:r>
    </w:p>
    <w:p>
      <w:pPr>
        <w:pStyle w:val="100"/>
        <w:framePr w:w="7938" w:h="1134" w:hRule="exact" w:hSpace="125" w:vSpace="181" w:wrap="around" w:vAnchor="page" w:hAnchor="page" w:x="2186" w:y="14751" w:anchorLock="1"/>
        <w:spacing w:line="360" w:lineRule="auto"/>
        <w:ind w:firstLine="416"/>
        <w:rPr>
          <w:color w:val="000000"/>
        </w:rPr>
      </w:pPr>
      <w:r>
        <w:rPr>
          <w:rFonts w:hint="eastAsia"/>
          <w:color w:val="000000"/>
          <w:sz w:val="32"/>
          <w:szCs w:val="32"/>
          <w:lang w:eastAsia="zh-CN"/>
        </w:rPr>
        <w:t>许昌市</w:t>
      </w:r>
      <w:r>
        <w:rPr>
          <w:rFonts w:hint="eastAsia"/>
          <w:color w:val="000000"/>
          <w:sz w:val="32"/>
          <w:szCs w:val="32"/>
        </w:rPr>
        <w:t>市场监督管理局</w:t>
      </w:r>
      <w:r>
        <w:rPr>
          <w:rStyle w:val="52"/>
          <w:rFonts w:hint="eastAsia"/>
          <w:color w:val="000000"/>
        </w:rPr>
        <w:t xml:space="preserve"> 发布</w:t>
      </w:r>
    </w:p>
    <w:p>
      <w:pPr>
        <w:pStyle w:val="25"/>
        <w:spacing w:line="360" w:lineRule="auto"/>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720" w:num="1"/>
          <w:docGrid w:type="lines" w:linePitch="312" w:charSpace="0"/>
        </w:sectPr>
      </w:pPr>
      <w:r>
        <w:rPr>
          <w:color w:val="000000"/>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kHiX9cAAAAJ&#10;AQAADwAAAAAAAAABACAAAAA4AAAAZHJzL2Rvd25yZXYueG1sUEsBAhQAFAAAAAgAh07iQKe4IPrO&#10;AQAAkQMAAA4AAAAAAAAAAQAgAAAAPAEAAGRycy9lMm9Eb2MueG1sUEsFBgAAAAAGAAYAWQEAAHwF&#10;AAAAAA==&#10;">
                <v:fill on="f" focussize="0,0"/>
                <v:stroke color="#000000" joinstyle="round"/>
                <v:imagedata o:title=""/>
                <o:lock v:ext="edit" aspectratio="f"/>
              </v:line>
            </w:pict>
          </mc:Fallback>
        </mc:AlternateContent>
      </w:r>
    </w:p>
    <w:p>
      <w:pPr>
        <w:spacing w:line="312" w:lineRule="auto"/>
        <w:jc w:val="center"/>
        <w:rPr>
          <w:rFonts w:hint="eastAsia" w:ascii="黑体" w:hAnsi="黑体" w:eastAsia="黑体" w:cs="宋体"/>
          <w:color w:val="000000"/>
          <w:sz w:val="32"/>
          <w:szCs w:val="32"/>
        </w:rPr>
      </w:pPr>
      <w:bookmarkStart w:id="1" w:name="_Toc34572351"/>
      <w:bookmarkStart w:id="2" w:name="_Toc34572151"/>
    </w:p>
    <w:p>
      <w:pPr>
        <w:pStyle w:val="145"/>
        <w:jc w:val="center"/>
        <w:rPr>
          <w:rFonts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 xml:space="preserve"> 录</w:t>
      </w:r>
    </w:p>
    <w:p>
      <w:pPr>
        <w:pStyle w:val="21"/>
        <w:tabs>
          <w:tab w:val="right" w:leader="dot" w:pos="8306"/>
          <w:tab w:val="clear" w:pos="9241"/>
        </w:tabs>
        <w:rPr>
          <w:rFonts w:ascii="宋体" w:hAnsi="宋体" w:eastAsia="宋体"/>
          <w:kern w:val="2"/>
          <w:sz w:val="21"/>
          <w:szCs w:val="21"/>
        </w:rPr>
      </w:pPr>
      <w:r>
        <w:rPr>
          <w:rFonts w:ascii="宋体" w:hAnsi="宋体" w:eastAsia="宋体"/>
          <w:sz w:val="21"/>
          <w:szCs w:val="21"/>
        </w:rPr>
        <w:fldChar w:fldCharType="begin"/>
      </w:r>
      <w:r>
        <w:rPr>
          <w:rFonts w:ascii="宋体" w:hAnsi="宋体" w:eastAsia="宋体"/>
          <w:sz w:val="21"/>
          <w:szCs w:val="21"/>
        </w:rPr>
        <w:instrText xml:space="preserve"> TOC \o "1-3" \h \z \u </w:instrText>
      </w:r>
      <w:r>
        <w:rPr>
          <w:rFonts w:ascii="宋体" w:hAnsi="宋体" w:eastAsia="宋体"/>
          <w:sz w:val="21"/>
          <w:szCs w:val="21"/>
        </w:rPr>
        <w:fldChar w:fldCharType="separate"/>
      </w: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"_Toc86159098"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前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_Toc86159098 \h </w:instrText>
      </w:r>
      <w:r>
        <w:rPr>
          <w:rFonts w:ascii="宋体" w:hAnsi="宋体" w:eastAsia="宋体"/>
          <w:sz w:val="21"/>
          <w:szCs w:val="21"/>
        </w:rPr>
        <w:fldChar w:fldCharType="separate"/>
      </w:r>
      <w:r>
        <w:rPr>
          <w:rFonts w:ascii="宋体" w:hAnsi="宋体" w:eastAsia="宋体"/>
          <w:sz w:val="21"/>
          <w:szCs w:val="21"/>
        </w:rPr>
        <w:t>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"_Toc86159099"</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引 言</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_Toc86159099 \h </w:instrText>
      </w:r>
      <w:r>
        <w:rPr>
          <w:rFonts w:ascii="宋体" w:hAnsi="宋体" w:eastAsia="宋体"/>
          <w:sz w:val="21"/>
          <w:szCs w:val="21"/>
        </w:rPr>
        <w:fldChar w:fldCharType="separate"/>
      </w:r>
      <w:r>
        <w:rPr>
          <w:rFonts w:ascii="宋体" w:hAnsi="宋体" w:eastAsia="宋体"/>
          <w:sz w:val="21"/>
          <w:szCs w:val="21"/>
        </w:rPr>
        <w:t>III</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"_Toc86159100"</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1  范围</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_Toc86159100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"_Toc86159101"</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2  规范性引用文件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_Toc86159101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"_Toc86159102"</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3  术语和定义</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_Toc86159102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"_Toc86159103"</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4  总则</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_Toc86159103 \h </w:instrText>
      </w:r>
      <w:r>
        <w:rPr>
          <w:rFonts w:ascii="宋体" w:hAnsi="宋体" w:eastAsia="宋体"/>
          <w:sz w:val="21"/>
          <w:szCs w:val="21"/>
        </w:rPr>
        <w:fldChar w:fldCharType="separate"/>
      </w:r>
      <w:r>
        <w:rPr>
          <w:rFonts w:ascii="宋体" w:hAnsi="宋体" w:eastAsia="宋体"/>
          <w:sz w:val="21"/>
          <w:szCs w:val="21"/>
        </w:rPr>
        <w:t>1</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"_Toc86159104"</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5  服务条件</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_Toc86159104 \h </w:instrText>
      </w:r>
      <w:r>
        <w:rPr>
          <w:rFonts w:ascii="宋体" w:hAnsi="宋体" w:eastAsia="宋体"/>
          <w:sz w:val="21"/>
          <w:szCs w:val="21"/>
        </w:rPr>
        <w:fldChar w:fldCharType="separate"/>
      </w:r>
      <w:r>
        <w:rPr>
          <w:rFonts w:ascii="宋体" w:hAnsi="宋体" w:eastAsia="宋体"/>
          <w:sz w:val="21"/>
          <w:szCs w:val="21"/>
        </w:rPr>
        <w:t>2</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"_Toc86159105"</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6  服务能力</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_Toc86159105 \h </w:instrText>
      </w:r>
      <w:r>
        <w:rPr>
          <w:rFonts w:ascii="宋体" w:hAnsi="宋体" w:eastAsia="宋体"/>
          <w:sz w:val="21"/>
          <w:szCs w:val="21"/>
        </w:rPr>
        <w:fldChar w:fldCharType="separate"/>
      </w:r>
      <w:r>
        <w:rPr>
          <w:rFonts w:ascii="宋体" w:hAnsi="宋体" w:eastAsia="宋体"/>
          <w:sz w:val="21"/>
          <w:szCs w:val="21"/>
        </w:rPr>
        <w:t>3</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"_Toc86159106"</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7  服务监督</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_Toc86159106 \h </w:instrText>
      </w:r>
      <w:r>
        <w:rPr>
          <w:rFonts w:ascii="宋体" w:hAnsi="宋体" w:eastAsia="宋体"/>
          <w:sz w:val="21"/>
          <w:szCs w:val="21"/>
        </w:rPr>
        <w:fldChar w:fldCharType="separate"/>
      </w:r>
      <w:r>
        <w:rPr>
          <w:rFonts w:ascii="宋体" w:hAnsi="宋体" w:eastAsia="宋体"/>
          <w:sz w:val="21"/>
          <w:szCs w:val="21"/>
        </w:rPr>
        <w:t>4</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"_Toc86159107"</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8  组织建设</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_Toc86159107 \h </w:instrText>
      </w:r>
      <w:r>
        <w:rPr>
          <w:rFonts w:ascii="宋体" w:hAnsi="宋体" w:eastAsia="宋体"/>
          <w:sz w:val="21"/>
          <w:szCs w:val="21"/>
        </w:rPr>
        <w:fldChar w:fldCharType="separate"/>
      </w:r>
      <w:r>
        <w:rPr>
          <w:rFonts w:ascii="宋体" w:hAnsi="宋体" w:eastAsia="宋体"/>
          <w:sz w:val="21"/>
          <w:szCs w:val="21"/>
        </w:rPr>
        <w:t>4</w:t>
      </w:r>
      <w:r>
        <w:rPr>
          <w:rFonts w:ascii="宋体" w:hAnsi="宋体" w:eastAsia="宋体"/>
          <w:sz w:val="21"/>
          <w:szCs w:val="21"/>
        </w:rPr>
        <w:fldChar w:fldCharType="end"/>
      </w:r>
      <w:r>
        <w:rPr>
          <w:rStyle w:val="40"/>
          <w:rFonts w:ascii="宋体" w:hAnsi="宋体" w:eastAsia="宋体"/>
          <w:sz w:val="21"/>
          <w:szCs w:val="21"/>
        </w:rPr>
        <w:fldChar w:fldCharType="end"/>
      </w:r>
    </w:p>
    <w:p>
      <w:pPr>
        <w:pStyle w:val="21"/>
        <w:tabs>
          <w:tab w:val="right" w:leader="dot" w:pos="8306"/>
          <w:tab w:val="clear" w:pos="9241"/>
        </w:tabs>
        <w:rPr>
          <w:rFonts w:ascii="宋体" w:hAnsi="宋体" w:eastAsia="宋体"/>
          <w:kern w:val="2"/>
          <w:sz w:val="21"/>
          <w:szCs w:val="21"/>
        </w:rPr>
      </w:pPr>
      <w:r>
        <w:rPr>
          <w:rStyle w:val="40"/>
          <w:rFonts w:ascii="宋体" w:hAnsi="宋体" w:eastAsia="宋体"/>
          <w:sz w:val="21"/>
          <w:szCs w:val="21"/>
        </w:rPr>
        <w:fldChar w:fldCharType="begin"/>
      </w:r>
      <w:r>
        <w:rPr>
          <w:rStyle w:val="40"/>
          <w:rFonts w:ascii="宋体" w:hAnsi="宋体" w:eastAsia="宋体"/>
          <w:sz w:val="21"/>
          <w:szCs w:val="21"/>
        </w:rPr>
        <w:instrText xml:space="preserve"> </w:instrText>
      </w:r>
      <w:r>
        <w:rPr>
          <w:rFonts w:ascii="宋体" w:hAnsi="宋体" w:eastAsia="宋体"/>
          <w:sz w:val="21"/>
          <w:szCs w:val="21"/>
        </w:rPr>
        <w:instrText xml:space="preserve">HYPERLINK \l "_Toc86159108"</w:instrText>
      </w:r>
      <w:r>
        <w:rPr>
          <w:rStyle w:val="40"/>
          <w:rFonts w:ascii="宋体" w:hAnsi="宋体" w:eastAsia="宋体"/>
          <w:sz w:val="21"/>
          <w:szCs w:val="21"/>
        </w:rPr>
        <w:instrText xml:space="preserve"> </w:instrText>
      </w:r>
      <w:r>
        <w:rPr>
          <w:rStyle w:val="40"/>
          <w:rFonts w:ascii="宋体" w:hAnsi="宋体" w:eastAsia="宋体"/>
          <w:sz w:val="21"/>
          <w:szCs w:val="21"/>
        </w:rPr>
        <w:fldChar w:fldCharType="separate"/>
      </w:r>
      <w:r>
        <w:rPr>
          <w:rStyle w:val="40"/>
          <w:rFonts w:ascii="宋体" w:hAnsi="宋体" w:eastAsia="宋体"/>
          <w:sz w:val="21"/>
          <w:szCs w:val="21"/>
        </w:rPr>
        <w:t>9  日常管理</w:t>
      </w:r>
      <w:r>
        <w:rPr>
          <w:rFonts w:ascii="宋体" w:hAnsi="宋体" w:eastAsia="宋体"/>
          <w:sz w:val="21"/>
          <w:szCs w:val="21"/>
        </w:rPr>
        <w:tab/>
      </w:r>
      <w:r>
        <w:rPr>
          <w:rFonts w:ascii="宋体" w:hAnsi="宋体" w:eastAsia="宋体"/>
          <w:sz w:val="21"/>
          <w:szCs w:val="21"/>
        </w:rPr>
        <w:fldChar w:fldCharType="begin"/>
      </w:r>
      <w:r>
        <w:rPr>
          <w:rFonts w:ascii="宋体" w:hAnsi="宋体" w:eastAsia="宋体"/>
          <w:sz w:val="21"/>
          <w:szCs w:val="21"/>
        </w:rPr>
        <w:instrText xml:space="preserve"> PAGEREF _Toc86159108 \h </w:instrText>
      </w:r>
      <w:r>
        <w:rPr>
          <w:rFonts w:ascii="宋体" w:hAnsi="宋体" w:eastAsia="宋体"/>
          <w:sz w:val="21"/>
          <w:szCs w:val="21"/>
        </w:rPr>
        <w:fldChar w:fldCharType="separate"/>
      </w:r>
      <w:r>
        <w:rPr>
          <w:rFonts w:ascii="宋体" w:hAnsi="宋体" w:eastAsia="宋体"/>
          <w:sz w:val="21"/>
          <w:szCs w:val="21"/>
        </w:rPr>
        <w:t>4</w:t>
      </w:r>
      <w:r>
        <w:rPr>
          <w:rFonts w:ascii="宋体" w:hAnsi="宋体" w:eastAsia="宋体"/>
          <w:sz w:val="21"/>
          <w:szCs w:val="21"/>
        </w:rPr>
        <w:fldChar w:fldCharType="end"/>
      </w:r>
      <w:r>
        <w:rPr>
          <w:rStyle w:val="40"/>
          <w:rFonts w:ascii="宋体" w:hAnsi="宋体" w:eastAsia="宋体"/>
          <w:sz w:val="21"/>
          <w:szCs w:val="21"/>
        </w:rPr>
        <w:fldChar w:fldCharType="end"/>
      </w:r>
    </w:p>
    <w:p>
      <w:pPr>
        <w:spacing w:line="288" w:lineRule="auto"/>
        <w:rPr>
          <w:rFonts w:hint="eastAsia" w:ascii="宋体" w:hAnsi="宋体" w:cs="宋体"/>
          <w:color w:val="000000"/>
          <w:szCs w:val="21"/>
          <w:lang w:val="en-US" w:eastAsia="zh-CN"/>
        </w:rPr>
      </w:pPr>
      <w:r>
        <w:rPr>
          <w:rFonts w:ascii="宋体" w:hAnsi="宋体"/>
          <w:b/>
          <w:bCs/>
          <w:szCs w:val="21"/>
          <w:lang w:val="zh-CN"/>
        </w:rPr>
        <w:fldChar w:fldCharType="end"/>
      </w:r>
    </w:p>
    <w:p>
      <w:pPr>
        <w:pStyle w:val="136"/>
        <w:spacing w:line="360" w:lineRule="auto"/>
        <w:ind w:firstLine="320"/>
        <w:rPr>
          <w:rFonts w:hint="eastAsia"/>
          <w:b w:val="0"/>
          <w:bCs/>
          <w:color w:val="000000"/>
        </w:rPr>
      </w:pPr>
      <w:bookmarkStart w:id="3" w:name="_Toc34572551"/>
      <w:bookmarkStart w:id="4" w:name="_Toc42939307"/>
      <w:r>
        <w:rPr>
          <w:rFonts w:hint="eastAsia"/>
          <w:b w:val="0"/>
          <w:bCs/>
          <w:color w:val="000000"/>
        </w:rPr>
        <w:t>前</w:t>
      </w:r>
      <w:bookmarkStart w:id="5" w:name="BKQY"/>
      <w:r>
        <w:rPr>
          <w:rFonts w:hAnsi="黑体"/>
          <w:b w:val="0"/>
          <w:bCs/>
          <w:color w:val="000000"/>
        </w:rPr>
        <w:t>  </w:t>
      </w:r>
      <w:r>
        <w:rPr>
          <w:rFonts w:hint="eastAsia"/>
          <w:b w:val="0"/>
          <w:bCs/>
          <w:color w:val="000000"/>
        </w:rPr>
        <w:t>言</w:t>
      </w:r>
      <w:bookmarkEnd w:id="1"/>
      <w:bookmarkEnd w:id="2"/>
      <w:bookmarkEnd w:id="3"/>
      <w:bookmarkEnd w:id="4"/>
      <w:bookmarkEnd w:id="5"/>
    </w:p>
    <w:p>
      <w:pPr>
        <w:pStyle w:val="25"/>
        <w:jc w:val="left"/>
        <w:rPr>
          <w:rFonts w:hAnsi="宋体" w:cs="仿宋"/>
          <w:color w:val="000000"/>
          <w:szCs w:val="21"/>
        </w:rPr>
      </w:pPr>
      <w:r>
        <w:rPr>
          <w:rFonts w:hint="eastAsia" w:hAnsi="宋体" w:cs="仿宋"/>
          <w:color w:val="000000"/>
          <w:szCs w:val="21"/>
        </w:rPr>
        <w:t>本标准按照GB/T 1.1-2020《标准化工作导则  第1部分：标准化文件的结构和起草规则》的规定起草。</w:t>
      </w:r>
    </w:p>
    <w:p>
      <w:pPr>
        <w:pStyle w:val="25"/>
        <w:jc w:val="left"/>
        <w:rPr>
          <w:rFonts w:hAnsi="宋体" w:cs="仿宋"/>
          <w:color w:val="000000"/>
          <w:szCs w:val="21"/>
        </w:rPr>
      </w:pPr>
      <w:r>
        <w:rPr>
          <w:rFonts w:hint="eastAsia" w:hAnsi="宋体" w:cs="仿宋"/>
          <w:color w:val="000000"/>
          <w:szCs w:val="21"/>
        </w:rPr>
        <w:t>本标准由许昌市文化广电和旅游局提出并归口。</w:t>
      </w:r>
    </w:p>
    <w:p>
      <w:pPr>
        <w:pStyle w:val="25"/>
        <w:jc w:val="left"/>
        <w:rPr>
          <w:rFonts w:hAnsi="宋体" w:cs="仿宋"/>
          <w:color w:val="000000"/>
          <w:szCs w:val="21"/>
        </w:rPr>
      </w:pPr>
      <w:r>
        <w:rPr>
          <w:rFonts w:hint="eastAsia" w:hAnsi="宋体" w:cs="仿宋"/>
          <w:color w:val="000000"/>
          <w:szCs w:val="21"/>
        </w:rPr>
        <w:t>本标准起草单位：上海格物文化发展研究院。</w:t>
      </w:r>
    </w:p>
    <w:p>
      <w:pPr>
        <w:pStyle w:val="25"/>
        <w:jc w:val="left"/>
        <w:rPr>
          <w:rFonts w:hAnsi="宋体" w:cs="仿宋"/>
          <w:color w:val="000000"/>
          <w:szCs w:val="21"/>
        </w:rPr>
      </w:pPr>
      <w:r>
        <w:rPr>
          <w:rFonts w:hint="eastAsia" w:hAnsi="宋体" w:cs="仿宋"/>
          <w:color w:val="000000"/>
          <w:szCs w:val="21"/>
        </w:rPr>
        <w:t>本标准主要起草人：符湘林、来其发、赵全宜、郝玉、张可睿、刘阳、汪菲。</w:t>
      </w:r>
    </w:p>
    <w:p>
      <w:pPr>
        <w:pStyle w:val="25"/>
        <w:jc w:val="left"/>
        <w:rPr>
          <w:rFonts w:hAnsi="宋体" w:cs="仿宋"/>
          <w:color w:val="000000"/>
          <w:szCs w:val="21"/>
        </w:rPr>
      </w:pPr>
      <w:r>
        <w:rPr>
          <w:rFonts w:hint="eastAsia" w:hAnsi="宋体" w:cs="仿宋"/>
          <w:color w:val="000000"/>
          <w:szCs w:val="21"/>
        </w:rPr>
        <w:t>本标准</w:t>
      </w:r>
      <w:r>
        <w:rPr>
          <w:rFonts w:hint="eastAsia" w:hAnsi="宋体" w:cs="仿宋"/>
          <w:color w:val="000000"/>
          <w:szCs w:val="21"/>
          <w:lang w:eastAsia="zh-CN"/>
        </w:rPr>
        <w:t>为</w:t>
      </w:r>
      <w:r>
        <w:rPr>
          <w:rFonts w:hint="eastAsia" w:hAnsi="宋体" w:cs="仿宋"/>
          <w:color w:val="000000"/>
          <w:szCs w:val="21"/>
        </w:rPr>
        <w:t>首次发布。</w:t>
      </w: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jc w:val="both"/>
        <w:rPr>
          <w:rFonts w:hint="eastAsia" w:ascii="黑体" w:hAnsi="黑体" w:eastAsia="黑体"/>
          <w:sz w:val="32"/>
          <w:szCs w:val="32"/>
        </w:rPr>
      </w:pPr>
    </w:p>
    <w:p>
      <w:pPr>
        <w:pStyle w:val="4"/>
        <w:ind w:firstLine="4176" w:firstLineChars="1300"/>
        <w:jc w:val="both"/>
        <w:rPr>
          <w:rFonts w:ascii="黑体" w:hAnsi="黑体" w:eastAsia="黑体"/>
          <w:sz w:val="32"/>
          <w:szCs w:val="32"/>
        </w:rPr>
      </w:pPr>
      <w:r>
        <w:rPr>
          <w:rFonts w:hint="eastAsia" w:ascii="黑体" w:hAnsi="黑体" w:eastAsia="黑体"/>
          <w:sz w:val="32"/>
          <w:szCs w:val="32"/>
        </w:rPr>
        <w:t>引 言</w:t>
      </w:r>
    </w:p>
    <w:p>
      <w:pPr>
        <w:spacing w:after="120"/>
        <w:ind w:firstLine="420" w:firstLineChars="200"/>
      </w:pPr>
      <w:r>
        <w:t>为提高基层综合性文化服务中心服务质量，促进基层</w:t>
      </w:r>
      <w:r>
        <w:rPr>
          <w:rFonts w:hint="eastAsia"/>
        </w:rPr>
        <w:t>文化事业</w:t>
      </w:r>
      <w:r>
        <w:t>发展，保障基层群众基本文化权益，制定本规范。</w:t>
      </w:r>
    </w:p>
    <w:p>
      <w:pPr>
        <w:spacing w:after="120"/>
        <w:ind w:firstLine="420" w:firstLineChars="200"/>
      </w:pPr>
      <w:r>
        <w:t>本规范的主要目的在于</w:t>
      </w:r>
      <w:r>
        <w:rPr>
          <w:rFonts w:hint="eastAsia" w:ascii="宋体" w:hAnsi="宋体" w:cs="仿宋"/>
          <w:kern w:val="0"/>
          <w:szCs w:val="21"/>
        </w:rPr>
        <w:t>以国家“乡村振兴战略”为基点，围绕</w:t>
      </w:r>
      <w:r>
        <w:rPr>
          <w:rFonts w:hint="eastAsia" w:ascii="宋体" w:hAnsi="宋体"/>
          <w:szCs w:val="21"/>
        </w:rPr>
        <w:t>“产业兴旺、生态宜居、乡风文明、治理有效、生活富裕”的主要任务，立足乡村的产业、生态、文化等资源，发挥乡村的主动性，激发乡村发展活力</w:t>
      </w:r>
      <w:r>
        <w:rPr>
          <w:rFonts w:hint="eastAsia"/>
        </w:rPr>
        <w:t>。</w:t>
      </w:r>
    </w:p>
    <w:p>
      <w:pPr>
        <w:spacing w:after="120"/>
        <w:ind w:firstLine="420" w:firstLineChars="200"/>
      </w:pPr>
      <w:r>
        <w:t>本规范是</w:t>
      </w:r>
      <w:r>
        <w:rPr>
          <w:rFonts w:hint="eastAsia" w:ascii="宋体" w:hAnsi="宋体"/>
          <w:szCs w:val="21"/>
        </w:rPr>
        <w:t>是许昌市公共文化服务创新的一个重要创新实践依据</w:t>
      </w:r>
      <w:r>
        <w:t>。</w:t>
      </w: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pStyle w:val="19"/>
        <w:tabs>
          <w:tab w:val="center" w:pos="4153"/>
          <w:tab w:val="right" w:pos="8306"/>
        </w:tabs>
        <w:ind w:firstLine="1920" w:firstLineChars="600"/>
        <w:jc w:val="both"/>
        <w:rPr>
          <w:rFonts w:hint="eastAsia" w:ascii="黑体" w:hAnsi="Times New Roman" w:eastAsia="黑体"/>
          <w:kern w:val="0"/>
          <w:sz w:val="32"/>
          <w:szCs w:val="32"/>
        </w:rPr>
      </w:pPr>
    </w:p>
    <w:p>
      <w:pPr>
        <w:widowControl/>
        <w:spacing w:line="0" w:lineRule="atLeast"/>
        <w:jc w:val="center"/>
        <w:rPr>
          <w:rFonts w:hint="eastAsia" w:ascii="黑体" w:hAnsi="黑体" w:eastAsia="黑体" w:cs="黑体"/>
          <w:color w:val="000000"/>
          <w:kern w:val="0"/>
          <w:sz w:val="32"/>
          <w:szCs w:val="32"/>
          <w:lang w:eastAsia="zh-CN" w:bidi="ar"/>
        </w:rPr>
      </w:pPr>
      <w:r>
        <w:rPr>
          <w:rFonts w:hint="eastAsia" w:ascii="黑体" w:hAnsi="黑体" w:eastAsia="黑体" w:cs="黑体"/>
          <w:color w:val="000000"/>
          <w:kern w:val="0"/>
          <w:sz w:val="32"/>
          <w:szCs w:val="32"/>
          <w:lang w:bidi="ar"/>
        </w:rPr>
        <w:t>许昌市特色文化村服务</w:t>
      </w:r>
      <w:r>
        <w:rPr>
          <w:rFonts w:hint="eastAsia" w:ascii="黑体" w:hAnsi="黑体" w:eastAsia="黑体" w:cs="黑体"/>
          <w:color w:val="000000"/>
          <w:kern w:val="0"/>
          <w:sz w:val="32"/>
          <w:szCs w:val="32"/>
          <w:lang w:eastAsia="zh-CN" w:bidi="ar"/>
        </w:rPr>
        <w:t>规范</w:t>
      </w:r>
    </w:p>
    <w:p>
      <w:pPr>
        <w:tabs>
          <w:tab w:val="center" w:pos="4153"/>
          <w:tab w:val="right" w:pos="8306"/>
        </w:tabs>
        <w:snapToGrid w:val="0"/>
        <w:jc w:val="left"/>
        <w:rPr>
          <w:sz w:val="18"/>
          <w:szCs w:val="18"/>
          <w:lang w:bidi="ar"/>
        </w:rPr>
      </w:pPr>
    </w:p>
    <w:p>
      <w:pPr>
        <w:pStyle w:val="4"/>
        <w:spacing w:before="0" w:after="0" w:line="360" w:lineRule="auto"/>
        <w:rPr>
          <w:rFonts w:hint="eastAsia" w:ascii="黑体" w:hAnsi="黑体" w:eastAsia="黑体"/>
          <w:szCs w:val="21"/>
        </w:rPr>
      </w:pPr>
      <w:bookmarkStart w:id="6" w:name="_Toc82870886"/>
      <w:bookmarkStart w:id="7" w:name="_Toc86159100"/>
      <w:r>
        <w:rPr>
          <w:rFonts w:hint="eastAsia" w:ascii="黑体" w:hAnsi="黑体" w:eastAsia="黑体"/>
          <w:b w:val="0"/>
          <w:sz w:val="21"/>
          <w:szCs w:val="21"/>
        </w:rPr>
        <w:t>1</w:t>
      </w:r>
      <w:r>
        <w:rPr>
          <w:rFonts w:ascii="黑体" w:hAnsi="黑体" w:eastAsia="黑体"/>
          <w:b w:val="0"/>
          <w:sz w:val="21"/>
          <w:szCs w:val="21"/>
        </w:rPr>
        <w:t xml:space="preserve">  </w:t>
      </w:r>
      <w:r>
        <w:rPr>
          <w:rFonts w:hint="eastAsia" w:ascii="黑体" w:hAnsi="黑体" w:eastAsia="黑体"/>
          <w:b w:val="0"/>
          <w:sz w:val="21"/>
          <w:szCs w:val="21"/>
        </w:rPr>
        <w:t>范围</w:t>
      </w:r>
      <w:bookmarkEnd w:id="6"/>
      <w:bookmarkEnd w:id="7"/>
      <w:r>
        <w:rPr>
          <w:rFonts w:ascii="黑体" w:hAnsi="黑体" w:eastAsia="黑体"/>
          <w:szCs w:val="21"/>
        </w:rPr>
        <w:t xml:space="preserve"> </w:t>
      </w:r>
    </w:p>
    <w:p>
      <w:pPr>
        <w:tabs>
          <w:tab w:val="center" w:pos="4153"/>
          <w:tab w:val="right" w:pos="8306"/>
        </w:tabs>
        <w:snapToGrid w:val="0"/>
        <w:ind w:firstLine="420" w:firstLineChars="200"/>
        <w:rPr>
          <w:rFonts w:ascii="宋体" w:hAnsi="宋体" w:cs="黑体"/>
          <w:szCs w:val="21"/>
          <w:lang w:bidi="ar"/>
        </w:rPr>
      </w:pPr>
      <w:r>
        <w:rPr>
          <w:rFonts w:hint="eastAsia" w:ascii="宋体" w:hAnsi="宋体" w:cs="黑体"/>
          <w:szCs w:val="21"/>
          <w:lang w:bidi="ar"/>
        </w:rPr>
        <w:t>本标准重点围绕国家乡村振兴战略和《中华人民共和国乡村振兴促进法》的规定，从建设特色文化村入手，规定了乡村振兴战略中必须具备的三个要素：一是“服务条件”，包括政府政策保障、资金保障、人员保障等等；二是“服务能力”，包括乡村振兴的法律规定，特别是政府“应当”履行的法律责任、服务创新要求等等；三是“服务监督”，包括评估与监督等规范性要求。</w:t>
      </w:r>
    </w:p>
    <w:p>
      <w:pPr>
        <w:tabs>
          <w:tab w:val="center" w:pos="4153"/>
          <w:tab w:val="right" w:pos="8306"/>
        </w:tabs>
        <w:snapToGrid w:val="0"/>
        <w:ind w:firstLine="420" w:firstLineChars="200"/>
        <w:rPr>
          <w:rFonts w:ascii="宋体" w:hAnsi="宋体" w:cs="黑体"/>
          <w:szCs w:val="21"/>
          <w:lang w:bidi="ar"/>
        </w:rPr>
      </w:pPr>
      <w:r>
        <w:rPr>
          <w:rFonts w:hint="eastAsia" w:ascii="宋体" w:hAnsi="宋体" w:cs="黑体"/>
          <w:szCs w:val="21"/>
          <w:lang w:bidi="ar"/>
        </w:rPr>
        <w:t>本规范适用于乡村振兴战略中农村文化创新服务示范的实践与应用。</w:t>
      </w:r>
    </w:p>
    <w:p>
      <w:pPr>
        <w:pStyle w:val="19"/>
        <w:tabs>
          <w:tab w:val="center" w:pos="4153"/>
          <w:tab w:val="right" w:pos="8306"/>
        </w:tabs>
        <w:rPr>
          <w:rFonts w:hint="eastAsia"/>
          <w:lang w:bidi="ar"/>
        </w:rPr>
      </w:pPr>
    </w:p>
    <w:p>
      <w:pPr>
        <w:pStyle w:val="4"/>
        <w:spacing w:before="0" w:after="0" w:line="360" w:lineRule="auto"/>
        <w:rPr>
          <w:rFonts w:hint="eastAsia" w:ascii="黑体" w:hAnsi="黑体" w:eastAsia="黑体"/>
          <w:b w:val="0"/>
          <w:sz w:val="21"/>
          <w:szCs w:val="21"/>
        </w:rPr>
      </w:pPr>
      <w:bookmarkStart w:id="8" w:name="_Toc86159101"/>
      <w:r>
        <w:rPr>
          <w:rFonts w:ascii="黑体" w:hAnsi="黑体" w:eastAsia="黑体"/>
          <w:b w:val="0"/>
          <w:sz w:val="21"/>
          <w:szCs w:val="21"/>
        </w:rPr>
        <w:t xml:space="preserve">2  </w:t>
      </w:r>
      <w:r>
        <w:rPr>
          <w:rFonts w:hint="eastAsia" w:ascii="黑体" w:hAnsi="黑体" w:eastAsia="黑体"/>
          <w:b w:val="0"/>
          <w:sz w:val="21"/>
          <w:szCs w:val="21"/>
        </w:rPr>
        <w:t>规范性引用文件</w:t>
      </w:r>
      <w:bookmarkEnd w:id="8"/>
      <w:r>
        <w:rPr>
          <w:rFonts w:ascii="黑体" w:hAnsi="黑体" w:eastAsia="黑体"/>
          <w:b w:val="0"/>
          <w:sz w:val="21"/>
          <w:szCs w:val="21"/>
        </w:rPr>
        <w:t xml:space="preserve"> </w:t>
      </w:r>
    </w:p>
    <w:p>
      <w:pPr>
        <w:tabs>
          <w:tab w:val="center" w:pos="4153"/>
          <w:tab w:val="right" w:pos="8306"/>
        </w:tabs>
        <w:snapToGrid w:val="0"/>
        <w:ind w:firstLine="420" w:firstLineChars="200"/>
        <w:rPr>
          <w:rFonts w:ascii="宋体" w:hAnsi="宋体" w:cs="黑体"/>
          <w:szCs w:val="21"/>
          <w:lang w:bidi="ar"/>
        </w:rPr>
      </w:pPr>
      <w:r>
        <w:rPr>
          <w:rFonts w:hint="eastAsia" w:ascii="宋体" w:hAnsi="宋体" w:cs="黑体"/>
          <w:szCs w:val="21"/>
          <w:lang w:bidi="ar"/>
        </w:rPr>
        <w:t>下列文件中的内容通过文中的规范性引用而构成本文件必不可少的条款。其中，注日期的引用文件，仅该日期对应的版本适用于本文件；不注日期的引用文件，其最新版本（包括所有的修改单）适用于本文件。</w:t>
      </w:r>
    </w:p>
    <w:p>
      <w:pPr>
        <w:tabs>
          <w:tab w:val="center" w:pos="4153"/>
          <w:tab w:val="right" w:pos="8306"/>
        </w:tabs>
        <w:snapToGrid w:val="0"/>
        <w:ind w:firstLine="420" w:firstLineChars="200"/>
        <w:rPr>
          <w:rFonts w:ascii="宋体" w:hAnsi="宋体" w:cs="黑体"/>
          <w:szCs w:val="21"/>
          <w:lang w:bidi="ar"/>
        </w:rPr>
      </w:pPr>
      <w:r>
        <w:rPr>
          <w:rFonts w:ascii="宋体" w:hAnsi="宋体" w:cs="黑体"/>
          <w:szCs w:val="21"/>
          <w:lang w:bidi="ar"/>
        </w:rPr>
        <w:t xml:space="preserve">GB/T 32940-2016    </w:t>
      </w:r>
      <w:r>
        <w:rPr>
          <w:rFonts w:hint="eastAsia" w:ascii="宋体" w:hAnsi="宋体" w:cs="黑体"/>
          <w:szCs w:val="21"/>
          <w:lang w:bidi="ar"/>
        </w:rPr>
        <w:t>乡镇综合文化站服务标准</w:t>
      </w:r>
    </w:p>
    <w:p>
      <w:pPr>
        <w:tabs>
          <w:tab w:val="center" w:pos="4153"/>
          <w:tab w:val="right" w:pos="8306"/>
        </w:tabs>
        <w:snapToGrid w:val="0"/>
        <w:ind w:firstLine="420" w:firstLineChars="200"/>
        <w:rPr>
          <w:rFonts w:ascii="宋体" w:hAnsi="宋体" w:cs="黑体"/>
          <w:szCs w:val="21"/>
          <w:lang w:bidi="ar"/>
        </w:rPr>
      </w:pPr>
      <w:r>
        <w:rPr>
          <w:rFonts w:hint="eastAsia" w:ascii="宋体" w:hAnsi="宋体" w:cs="黑体"/>
          <w:szCs w:val="21"/>
          <w:lang w:bidi="ar"/>
        </w:rPr>
        <w:t>建标</w:t>
      </w:r>
      <w:r>
        <w:rPr>
          <w:rFonts w:ascii="宋体" w:hAnsi="宋体" w:cs="黑体"/>
          <w:szCs w:val="21"/>
          <w:lang w:bidi="ar"/>
        </w:rPr>
        <w:t xml:space="preserve">160-2012      </w:t>
      </w:r>
      <w:r>
        <w:rPr>
          <w:rFonts w:hint="eastAsia" w:ascii="宋体" w:hAnsi="宋体" w:cs="黑体"/>
          <w:szCs w:val="21"/>
          <w:lang w:bidi="ar"/>
        </w:rPr>
        <w:t>乡镇综合文化站建设标准</w:t>
      </w:r>
    </w:p>
    <w:p>
      <w:pPr>
        <w:tabs>
          <w:tab w:val="center" w:pos="4153"/>
          <w:tab w:val="right" w:pos="8306"/>
        </w:tabs>
        <w:snapToGrid w:val="0"/>
        <w:ind w:firstLine="420" w:firstLineChars="200"/>
        <w:rPr>
          <w:rFonts w:ascii="宋体" w:hAnsi="宋体" w:cs="黑体"/>
          <w:szCs w:val="21"/>
          <w:lang w:bidi="ar"/>
        </w:rPr>
      </w:pPr>
      <w:r>
        <w:rPr>
          <w:rFonts w:ascii="宋体" w:hAnsi="宋体" w:cs="黑体"/>
          <w:szCs w:val="21"/>
          <w:lang w:bidi="ar"/>
        </w:rPr>
        <w:t>JGJ/T 136-2010     文化馆建设标准</w:t>
      </w:r>
    </w:p>
    <w:p>
      <w:pPr>
        <w:pStyle w:val="19"/>
        <w:tabs>
          <w:tab w:val="center" w:pos="4153"/>
          <w:tab w:val="right" w:pos="8306"/>
        </w:tabs>
        <w:ind w:firstLine="210" w:firstLineChars="100"/>
        <w:jc w:val="left"/>
        <w:rPr>
          <w:rFonts w:hint="eastAsia" w:ascii="宋体" w:hAnsi="宋体" w:cs="黑体"/>
          <w:sz w:val="21"/>
          <w:szCs w:val="21"/>
          <w:lang w:bidi="ar"/>
        </w:rPr>
      </w:pPr>
      <w:r>
        <w:rPr>
          <w:rFonts w:hint="eastAsia" w:ascii="宋体" w:hAnsi="宋体" w:cs="黑体"/>
          <w:sz w:val="21"/>
          <w:szCs w:val="21"/>
          <w:lang w:bidi="ar"/>
        </w:rPr>
        <w:t>《中华人民共和国乡村振兴促进法》</w:t>
      </w:r>
    </w:p>
    <w:p>
      <w:pPr>
        <w:pStyle w:val="19"/>
        <w:tabs>
          <w:tab w:val="center" w:pos="4153"/>
          <w:tab w:val="right" w:pos="8306"/>
        </w:tabs>
        <w:ind w:firstLine="210" w:firstLineChars="100"/>
        <w:jc w:val="left"/>
        <w:rPr>
          <w:rFonts w:hint="eastAsia" w:ascii="宋体" w:hAnsi="宋体" w:cs="黑体"/>
          <w:sz w:val="21"/>
          <w:szCs w:val="21"/>
          <w:lang w:bidi="ar"/>
        </w:rPr>
      </w:pPr>
      <w:r>
        <w:rPr>
          <w:rFonts w:hint="eastAsia" w:ascii="宋体" w:hAnsi="宋体" w:cs="黑体"/>
          <w:sz w:val="21"/>
          <w:szCs w:val="21"/>
          <w:lang w:bidi="ar"/>
        </w:rPr>
        <w:t>《国家公共文化服务体系示范创建标准》</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《国家公共文化服务体系示范区创新发展管理办法》</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《国家公共文化服务体系示范区公共文化服务体系绩效评价指标》</w:t>
      </w:r>
    </w:p>
    <w:p>
      <w:pPr>
        <w:pStyle w:val="19"/>
        <w:tabs>
          <w:tab w:val="center" w:pos="4153"/>
          <w:tab w:val="right" w:pos="8306"/>
        </w:tabs>
        <w:ind w:firstLine="210" w:firstLineChars="100"/>
        <w:jc w:val="left"/>
        <w:rPr>
          <w:rFonts w:hint="eastAsia" w:ascii="宋体" w:hAnsi="宋体" w:cs="宋体"/>
          <w:kern w:val="0"/>
          <w:sz w:val="21"/>
          <w:szCs w:val="21"/>
        </w:rPr>
      </w:pPr>
      <w:r>
        <w:rPr>
          <w:rFonts w:hint="eastAsia" w:ascii="宋体" w:hAnsi="宋体" w:cs="宋体"/>
          <w:kern w:val="0"/>
          <w:sz w:val="21"/>
          <w:szCs w:val="21"/>
        </w:rPr>
        <w:t>《国家公共文化服务体系示范区创新发展过程管理评价指标》</w:t>
      </w:r>
    </w:p>
    <w:p>
      <w:pPr>
        <w:pStyle w:val="19"/>
        <w:tabs>
          <w:tab w:val="center" w:pos="4153"/>
          <w:tab w:val="right" w:pos="8306"/>
        </w:tabs>
        <w:rPr>
          <w:rFonts w:hint="eastAsia"/>
        </w:rPr>
      </w:pPr>
    </w:p>
    <w:p>
      <w:pPr>
        <w:pStyle w:val="4"/>
        <w:spacing w:before="0" w:after="0" w:line="360" w:lineRule="auto"/>
        <w:rPr>
          <w:rFonts w:hint="eastAsia" w:ascii="黑体" w:hAnsi="黑体" w:eastAsia="黑体"/>
          <w:b w:val="0"/>
          <w:sz w:val="21"/>
          <w:szCs w:val="21"/>
        </w:rPr>
      </w:pPr>
      <w:bookmarkStart w:id="9" w:name="_Toc86159102"/>
      <w:bookmarkStart w:id="10" w:name="_Toc82870888"/>
      <w:r>
        <w:rPr>
          <w:rFonts w:hint="eastAsia" w:ascii="黑体" w:hAnsi="黑体" w:eastAsia="黑体"/>
          <w:b w:val="0"/>
          <w:sz w:val="21"/>
          <w:szCs w:val="21"/>
        </w:rPr>
        <w:t>3</w:t>
      </w:r>
      <w:r>
        <w:rPr>
          <w:rFonts w:ascii="黑体" w:hAnsi="黑体" w:eastAsia="黑体"/>
          <w:b w:val="0"/>
          <w:sz w:val="21"/>
          <w:szCs w:val="21"/>
        </w:rPr>
        <w:t xml:space="preserve">  </w:t>
      </w:r>
      <w:r>
        <w:rPr>
          <w:rFonts w:hint="eastAsia" w:ascii="黑体" w:hAnsi="黑体" w:eastAsia="黑体"/>
          <w:b w:val="0"/>
          <w:sz w:val="21"/>
          <w:szCs w:val="21"/>
        </w:rPr>
        <w:t>术语和定义</w:t>
      </w:r>
      <w:bookmarkEnd w:id="9"/>
      <w:bookmarkEnd w:id="10"/>
    </w:p>
    <w:p>
      <w:pPr>
        <w:tabs>
          <w:tab w:val="center" w:pos="4153"/>
          <w:tab w:val="right" w:pos="8306"/>
        </w:tabs>
        <w:snapToGrid w:val="0"/>
        <w:ind w:firstLine="420" w:firstLineChars="200"/>
        <w:rPr>
          <w:rFonts w:hint="eastAsia" w:ascii="宋体" w:hAnsi="宋体" w:cs="黑体"/>
          <w:szCs w:val="21"/>
          <w:lang w:bidi="ar"/>
        </w:rPr>
      </w:pPr>
      <w:r>
        <w:rPr>
          <w:rFonts w:hint="eastAsia" w:ascii="宋体" w:hAnsi="宋体" w:cs="黑体"/>
          <w:szCs w:val="21"/>
          <w:lang w:bidi="ar"/>
        </w:rPr>
        <w:t>下列术语和定义适用于本文件。</w:t>
      </w:r>
    </w:p>
    <w:p>
      <w:pPr>
        <w:spacing w:line="360" w:lineRule="auto"/>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 xml:space="preserve">1 </w:t>
      </w:r>
      <w:r>
        <w:rPr>
          <w:rFonts w:hint="eastAsia" w:ascii="黑体" w:hAnsi="黑体" w:eastAsia="黑体" w:cs="黑体"/>
          <w:szCs w:val="21"/>
        </w:rPr>
        <w:t xml:space="preserve">公共文化服务 </w:t>
      </w:r>
    </w:p>
    <w:p>
      <w:pPr>
        <w:tabs>
          <w:tab w:val="center" w:pos="4153"/>
          <w:tab w:val="right" w:pos="8306"/>
        </w:tabs>
        <w:snapToGrid w:val="0"/>
        <w:ind w:firstLine="420" w:firstLineChars="200"/>
        <w:rPr>
          <w:rFonts w:ascii="宋体" w:hAnsi="宋体" w:cs="黑体"/>
          <w:color w:val="000000"/>
          <w:kern w:val="0"/>
          <w:szCs w:val="21"/>
          <w:lang w:bidi="ar"/>
        </w:rPr>
      </w:pPr>
      <w:r>
        <w:rPr>
          <w:rFonts w:hint="eastAsia" w:ascii="宋体" w:hAnsi="宋体" w:cs="黑体"/>
          <w:color w:val="000000"/>
          <w:kern w:val="0"/>
          <w:szCs w:val="21"/>
          <w:lang w:bidi="ar"/>
        </w:rPr>
        <w:t>公共文化服务，是指由政府主导、社会力量参与，以满足公民基本文化需求为主要目的而提供的公共文化设施、文化产品、文化活动以及其他相关服务。</w:t>
      </w:r>
    </w:p>
    <w:p>
      <w:pPr>
        <w:spacing w:line="360" w:lineRule="auto"/>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2</w:t>
      </w:r>
      <w:r>
        <w:rPr>
          <w:rFonts w:hint="eastAsia" w:ascii="黑体" w:hAnsi="黑体" w:eastAsia="黑体" w:cs="黑体"/>
          <w:szCs w:val="21"/>
        </w:rPr>
        <w:t xml:space="preserve"> 乡村振兴战略</w:t>
      </w:r>
    </w:p>
    <w:p>
      <w:pPr>
        <w:tabs>
          <w:tab w:val="center" w:pos="4153"/>
          <w:tab w:val="right" w:pos="8306"/>
        </w:tabs>
        <w:snapToGrid w:val="0"/>
        <w:ind w:firstLine="420" w:firstLineChars="200"/>
        <w:rPr>
          <w:rFonts w:ascii="宋体" w:hAnsi="宋体" w:cs="宋体"/>
          <w:color w:val="000000"/>
          <w:kern w:val="0"/>
          <w:szCs w:val="21"/>
          <w:lang w:bidi="ar"/>
        </w:rPr>
      </w:pPr>
      <w:r>
        <w:rPr>
          <w:rFonts w:hint="eastAsia" w:ascii="Arial" w:hAnsi="Arial" w:cs="Arial"/>
          <w:szCs w:val="21"/>
          <w:shd w:val="clear" w:color="auto" w:fill="FFFFFF"/>
        </w:rPr>
        <w:t>乡村振兴</w:t>
      </w:r>
      <w:r>
        <w:rPr>
          <w:rFonts w:ascii="Arial" w:hAnsi="Arial" w:cs="Arial"/>
          <w:kern w:val="0"/>
          <w:szCs w:val="21"/>
          <w:shd w:val="clear" w:color="auto" w:fill="FFFFFF"/>
          <w:lang w:bidi="ar"/>
        </w:rPr>
        <w:t>战略是</w:t>
      </w:r>
      <w:r>
        <w:fldChar w:fldCharType="begin"/>
      </w:r>
      <w:r>
        <w:instrText xml:space="preserve"> HYPERLINK "https://baike.baidu.com/item/%E4%B9%A0%E8%BF%91%E5%B9%B3/515617" \t "https://baike.baidu.com/item/%E4%B9%A1%E6%9D%91%E6%8C%AF%E5%85%B4%E6%88%98%E7%95%A5/_blank" </w:instrText>
      </w:r>
      <w:r>
        <w:fldChar w:fldCharType="separate"/>
      </w:r>
      <w:r>
        <w:rPr>
          <w:rFonts w:ascii="Arial" w:hAnsi="Arial" w:cs="Arial"/>
          <w:szCs w:val="21"/>
          <w:shd w:val="clear" w:color="auto" w:fill="FFFFFF"/>
        </w:rPr>
        <w:t>习近平</w:t>
      </w:r>
      <w:r>
        <w:rPr>
          <w:rFonts w:ascii="Arial" w:hAnsi="Arial" w:cs="Arial"/>
          <w:szCs w:val="21"/>
          <w:shd w:val="clear" w:color="auto" w:fill="FFFFFF"/>
        </w:rPr>
        <w:fldChar w:fldCharType="end"/>
      </w:r>
      <w:r>
        <w:rPr>
          <w:rFonts w:ascii="Arial" w:hAnsi="Arial" w:cs="Arial"/>
          <w:kern w:val="0"/>
          <w:szCs w:val="21"/>
          <w:shd w:val="clear" w:color="auto" w:fill="FFFFFF"/>
          <w:lang w:bidi="ar"/>
        </w:rPr>
        <w:t>同志2017年10月18日在党的十九大报告中提出的战略。十九大报告指出，农业农村农民问题是关系</w:t>
      </w:r>
      <w:r>
        <w:fldChar w:fldCharType="begin"/>
      </w:r>
      <w:r>
        <w:instrText xml:space="preserve"> HYPERLINK "https://baike.baidu.com/item/%E5%9B%BD%E8%AE%A1%E6%B0%91%E7%94%9F/1183976" \t "https://baike.baidu.com/item/%E4%B9%A1%E6%9D%91%E6%8C%AF%E5%85%B4%E6%88%98%E7%95%A5/_blank" </w:instrText>
      </w:r>
      <w:r>
        <w:fldChar w:fldCharType="separate"/>
      </w:r>
      <w:r>
        <w:rPr>
          <w:rFonts w:ascii="Arial" w:hAnsi="Arial" w:cs="Arial"/>
          <w:szCs w:val="21"/>
          <w:shd w:val="clear" w:color="auto" w:fill="FFFFFF"/>
        </w:rPr>
        <w:t>国计民生</w:t>
      </w:r>
      <w:r>
        <w:rPr>
          <w:rFonts w:ascii="Arial" w:hAnsi="Arial" w:cs="Arial"/>
          <w:szCs w:val="21"/>
          <w:shd w:val="clear" w:color="auto" w:fill="FFFFFF"/>
        </w:rPr>
        <w:fldChar w:fldCharType="end"/>
      </w:r>
      <w:r>
        <w:rPr>
          <w:rFonts w:ascii="Arial" w:hAnsi="Arial" w:cs="Arial"/>
          <w:kern w:val="0"/>
          <w:szCs w:val="21"/>
          <w:shd w:val="clear" w:color="auto" w:fill="FFFFFF"/>
          <w:lang w:bidi="ar"/>
        </w:rPr>
        <w:t>的根本性问题，必须始终把解决好“</w:t>
      </w:r>
      <w:r>
        <w:fldChar w:fldCharType="begin"/>
      </w:r>
      <w:r>
        <w:instrText xml:space="preserve"> HYPERLINK "https://baike.baidu.com/item/%E4%B8%89%E5%86%9C/15989" \t "https://baike.baidu.com/item/%E4%B9%A1%E6%9D%91%E6%8C%AF%E5%85%B4%E6%88%98%E7%95%A5/_blank" </w:instrText>
      </w:r>
      <w:r>
        <w:fldChar w:fldCharType="separate"/>
      </w:r>
      <w:r>
        <w:rPr>
          <w:rFonts w:ascii="Arial" w:hAnsi="Arial" w:cs="Arial"/>
          <w:szCs w:val="21"/>
          <w:shd w:val="clear" w:color="auto" w:fill="FFFFFF"/>
        </w:rPr>
        <w:t>三农</w:t>
      </w:r>
      <w:r>
        <w:rPr>
          <w:rFonts w:ascii="Arial" w:hAnsi="Arial" w:cs="Arial"/>
          <w:szCs w:val="21"/>
          <w:shd w:val="clear" w:color="auto" w:fill="FFFFFF"/>
        </w:rPr>
        <w:fldChar w:fldCharType="end"/>
      </w:r>
      <w:r>
        <w:rPr>
          <w:rFonts w:ascii="Arial" w:hAnsi="Arial" w:cs="Arial"/>
          <w:kern w:val="0"/>
          <w:szCs w:val="21"/>
          <w:shd w:val="clear" w:color="auto" w:fill="FFFFFF"/>
          <w:lang w:bidi="ar"/>
        </w:rPr>
        <w:t>”问题作为全党工作的重中之重，实施乡村振兴战略。中共中央、国务院连续发布</w:t>
      </w:r>
      <w:r>
        <w:fldChar w:fldCharType="begin"/>
      </w:r>
      <w:r>
        <w:instrText xml:space="preserve"> HYPERLINK "https://baike.baidu.com/item/%E4%B8%AD%E5%A4%AE%E4%B8%80%E5%8F%B7%E6%96%87%E4%BB%B6/10782180" \t "https://baike.baidu.com/item/%E4%B9%A1%E6%9D%91%E6%8C%AF%E5%85%B4%E6%88%98%E7%95%A5/_blank" </w:instrText>
      </w:r>
      <w:r>
        <w:fldChar w:fldCharType="separate"/>
      </w:r>
      <w:r>
        <w:rPr>
          <w:rFonts w:ascii="Arial" w:hAnsi="Arial" w:cs="Arial"/>
          <w:szCs w:val="21"/>
          <w:shd w:val="clear" w:color="auto" w:fill="FFFFFF"/>
        </w:rPr>
        <w:t>中央一号文件</w:t>
      </w:r>
      <w:r>
        <w:rPr>
          <w:rFonts w:ascii="Arial" w:hAnsi="Arial" w:cs="Arial"/>
          <w:szCs w:val="21"/>
          <w:shd w:val="clear" w:color="auto" w:fill="FFFFFF"/>
        </w:rPr>
        <w:fldChar w:fldCharType="end"/>
      </w:r>
      <w:r>
        <w:rPr>
          <w:rFonts w:hint="eastAsia" w:ascii="Arial" w:hAnsi="Arial" w:cs="Arial"/>
          <w:kern w:val="0"/>
          <w:szCs w:val="21"/>
          <w:shd w:val="clear" w:color="auto" w:fill="FFFFFF"/>
          <w:lang w:bidi="ar"/>
        </w:rPr>
        <w:t>。</w:t>
      </w:r>
      <w:r>
        <w:rPr>
          <w:rFonts w:ascii="Arial" w:hAnsi="Arial" w:cs="Arial"/>
          <w:kern w:val="0"/>
          <w:szCs w:val="21"/>
          <w:shd w:val="clear" w:color="auto" w:fill="FFFFFF"/>
          <w:lang w:bidi="ar"/>
        </w:rPr>
        <w:t>2021年4月29日，十三届全国人大常委会第二十八次会议表决通过《</w:t>
      </w:r>
      <w:r>
        <w:fldChar w:fldCharType="begin"/>
      </w:r>
      <w:r>
        <w:instrText xml:space="preserve"> HYPERLINK "https://baike.baidu.com/item/%E4%B8%AD%E5%8D%8E%E4%BA%BA%E6%B0%91%E5%85%B1%E5%92%8C%E5%9B%BD%E4%B9%A1%E6%9D%91%E6%8C%AF%E5%85%B4%E4%BF%83%E8%BF%9B%E6%B3%95/23340883" \t "https://baike.baidu.com/item/%E4%B9%A1%E6%9D%91%E6%8C%AF%E5%85%B4%E6%88%98%E7%95%A5/_blank" </w:instrText>
      </w:r>
      <w:r>
        <w:fldChar w:fldCharType="separate"/>
      </w:r>
      <w:r>
        <w:rPr>
          <w:rFonts w:ascii="Arial" w:hAnsi="Arial" w:cs="Arial"/>
          <w:szCs w:val="21"/>
          <w:shd w:val="clear" w:color="auto" w:fill="FFFFFF"/>
        </w:rPr>
        <w:t>中华人民共和国乡村振兴促进法</w:t>
      </w:r>
      <w:r>
        <w:rPr>
          <w:rFonts w:ascii="Arial" w:hAnsi="Arial" w:cs="Arial"/>
          <w:szCs w:val="21"/>
          <w:shd w:val="clear" w:color="auto" w:fill="FFFFFF"/>
        </w:rPr>
        <w:fldChar w:fldCharType="end"/>
      </w:r>
      <w:r>
        <w:rPr>
          <w:rFonts w:ascii="Arial" w:hAnsi="Arial" w:cs="Arial"/>
          <w:kern w:val="0"/>
          <w:szCs w:val="21"/>
          <w:shd w:val="clear" w:color="auto" w:fill="FFFFFF"/>
          <w:lang w:bidi="ar"/>
        </w:rPr>
        <w:t>》</w:t>
      </w:r>
      <w:r>
        <w:rPr>
          <w:rFonts w:ascii="Arial" w:hAnsi="Arial" w:cs="Arial"/>
          <w:kern w:val="0"/>
          <w:sz w:val="18"/>
          <w:szCs w:val="18"/>
          <w:shd w:val="clear" w:color="auto" w:fill="FFFFFF"/>
          <w:lang w:bidi="ar"/>
        </w:rPr>
        <w:t> </w:t>
      </w:r>
      <w:r>
        <w:rPr>
          <w:rFonts w:hint="eastAsia" w:ascii="Arial" w:hAnsi="Arial" w:cs="Arial"/>
          <w:kern w:val="0"/>
          <w:sz w:val="18"/>
          <w:szCs w:val="18"/>
          <w:shd w:val="clear" w:color="auto" w:fill="FFFFFF"/>
          <w:lang w:bidi="ar"/>
        </w:rPr>
        <w:t>。</w:t>
      </w:r>
      <w:r>
        <w:rPr>
          <w:rFonts w:ascii="Arial" w:hAnsi="Arial" w:cs="Arial"/>
          <w:kern w:val="0"/>
          <w:szCs w:val="21"/>
          <w:shd w:val="clear" w:color="auto" w:fill="FFFFFF"/>
          <w:lang w:bidi="ar"/>
        </w:rPr>
        <w:t>2021年5月18日，司法部印发了《“乡村振兴 法治同行”活动方案》</w:t>
      </w:r>
      <w:r>
        <w:rPr>
          <w:rFonts w:hint="eastAsia" w:ascii="宋体" w:hAnsi="宋体" w:cs="宋体"/>
          <w:color w:val="000000"/>
          <w:kern w:val="0"/>
          <w:szCs w:val="21"/>
          <w:lang w:bidi="ar"/>
        </w:rPr>
        <w:t>。</w:t>
      </w:r>
    </w:p>
    <w:p>
      <w:pPr>
        <w:spacing w:line="360" w:lineRule="auto"/>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3</w:t>
      </w:r>
      <w:r>
        <w:rPr>
          <w:rFonts w:hint="eastAsia" w:ascii="黑体" w:hAnsi="黑体" w:eastAsia="黑体" w:cs="黑体"/>
          <w:szCs w:val="21"/>
        </w:rPr>
        <w:t xml:space="preserve"> 美丽乡村</w:t>
      </w:r>
    </w:p>
    <w:p>
      <w:pPr>
        <w:tabs>
          <w:tab w:val="center" w:pos="4153"/>
          <w:tab w:val="right" w:pos="8306"/>
        </w:tabs>
        <w:snapToGrid w:val="0"/>
        <w:ind w:firstLine="420" w:firstLineChars="200"/>
        <w:rPr>
          <w:rFonts w:hAnsi="宋体" w:cs="仿宋_GB2312"/>
          <w:szCs w:val="21"/>
          <w:lang w:bidi="ar"/>
        </w:rPr>
      </w:pPr>
      <w:r>
        <w:rPr>
          <w:rFonts w:hint="eastAsia" w:hAnsi="宋体" w:cs="仿宋_GB2312"/>
          <w:szCs w:val="21"/>
          <w:lang w:bidi="ar"/>
        </w:rPr>
        <w:t>美丽乡村是指经济、政治、文化、社会和生态文明协调发展，规划科学、生产发展、生活宽裕、乡风文明、村容整洁、管理民主，宜居、宜业的可持续发展的乡村。</w:t>
      </w:r>
    </w:p>
    <w:p>
      <w:pPr>
        <w:spacing w:line="360" w:lineRule="auto"/>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 xml:space="preserve">4 </w:t>
      </w:r>
      <w:r>
        <w:rPr>
          <w:rFonts w:hint="eastAsia" w:ascii="黑体" w:hAnsi="黑体" w:eastAsia="黑体" w:cs="黑体"/>
          <w:szCs w:val="21"/>
        </w:rPr>
        <w:t xml:space="preserve">特色文化村 </w:t>
      </w:r>
    </w:p>
    <w:p>
      <w:pPr>
        <w:tabs>
          <w:tab w:val="center" w:pos="4153"/>
          <w:tab w:val="right" w:pos="8306"/>
        </w:tabs>
        <w:snapToGrid w:val="0"/>
        <w:ind w:firstLine="420" w:firstLineChars="200"/>
        <w:rPr>
          <w:rFonts w:ascii="黑体" w:hAnsi="黑体" w:eastAsia="黑体" w:cs="黑体"/>
          <w:szCs w:val="21"/>
          <w:lang w:bidi="ar"/>
        </w:rPr>
      </w:pPr>
      <w:r>
        <w:rPr>
          <w:rFonts w:hint="eastAsia" w:ascii="宋体" w:hAnsi="宋体" w:cs="黑体"/>
          <w:szCs w:val="21"/>
          <w:lang w:bidi="ar"/>
        </w:rPr>
        <w:t>特色文化村是指有传统历史、传奇故事、民俗文化、古名居建筑、红色文化、乡愁记忆、新农村示范等文化资源丰富多彩，农村农民文化生活千姿百态的村落</w:t>
      </w:r>
      <w:r>
        <w:rPr>
          <w:rFonts w:hint="eastAsia" w:ascii="黑体" w:hAnsi="黑体" w:eastAsia="黑体" w:cs="黑体"/>
          <w:szCs w:val="21"/>
          <w:lang w:bidi="ar"/>
        </w:rPr>
        <w:t>。</w:t>
      </w:r>
    </w:p>
    <w:p>
      <w:pPr>
        <w:pStyle w:val="2"/>
        <w:rPr>
          <w:rFonts w:hint="eastAsia"/>
          <w:lang w:bidi="ar"/>
        </w:rPr>
      </w:pPr>
    </w:p>
    <w:p>
      <w:pPr>
        <w:pStyle w:val="4"/>
        <w:spacing w:before="0" w:after="0" w:line="360" w:lineRule="auto"/>
        <w:rPr>
          <w:rFonts w:hint="eastAsia" w:ascii="黑体" w:hAnsi="黑体" w:eastAsia="黑体"/>
          <w:b w:val="0"/>
          <w:sz w:val="21"/>
          <w:szCs w:val="21"/>
        </w:rPr>
      </w:pPr>
      <w:bookmarkStart w:id="11" w:name="_Toc86159103"/>
      <w:bookmarkStart w:id="12" w:name="_Toc82870889"/>
      <w:r>
        <w:rPr>
          <w:rFonts w:hint="eastAsia" w:ascii="黑体" w:hAnsi="黑体" w:eastAsia="黑体"/>
          <w:b w:val="0"/>
          <w:sz w:val="21"/>
          <w:szCs w:val="21"/>
        </w:rPr>
        <w:t>4</w:t>
      </w:r>
      <w:r>
        <w:rPr>
          <w:rFonts w:ascii="黑体" w:hAnsi="黑体" w:eastAsia="黑体"/>
          <w:b w:val="0"/>
          <w:sz w:val="21"/>
          <w:szCs w:val="21"/>
        </w:rPr>
        <w:t xml:space="preserve">  </w:t>
      </w:r>
      <w:r>
        <w:rPr>
          <w:rFonts w:hint="eastAsia" w:ascii="黑体" w:hAnsi="黑体" w:eastAsia="黑体"/>
          <w:b w:val="0"/>
          <w:sz w:val="21"/>
          <w:szCs w:val="21"/>
        </w:rPr>
        <w:t>总则</w:t>
      </w:r>
      <w:bookmarkEnd w:id="11"/>
      <w:bookmarkEnd w:id="12"/>
    </w:p>
    <w:p>
      <w:pPr>
        <w:tabs>
          <w:tab w:val="center" w:pos="4153"/>
          <w:tab w:val="right" w:pos="8306"/>
        </w:tabs>
        <w:snapToGrid w:val="0"/>
        <w:rPr>
          <w:rFonts w:ascii="宋体" w:hAnsi="宋体"/>
          <w:szCs w:val="21"/>
        </w:rPr>
      </w:pPr>
      <w:r>
        <w:rPr>
          <w:rFonts w:hint="eastAsia" w:ascii="黑体" w:hAnsi="黑体" w:eastAsia="黑体" w:cs="黑体"/>
          <w:szCs w:val="21"/>
        </w:rPr>
        <w:t>4.1</w:t>
      </w:r>
      <w:r>
        <w:rPr>
          <w:rFonts w:ascii="黑体" w:hAnsi="黑体" w:eastAsia="黑体" w:cs="黑体"/>
          <w:szCs w:val="21"/>
        </w:rPr>
        <w:t xml:space="preserve"> </w:t>
      </w:r>
      <w:r>
        <w:rPr>
          <w:rFonts w:hint="eastAsia" w:ascii="宋体" w:hAnsi="宋体" w:cs="黑体"/>
          <w:szCs w:val="21"/>
          <w:lang w:bidi="ar"/>
        </w:rPr>
        <w:t>特色文化村</w:t>
      </w:r>
      <w:r>
        <w:rPr>
          <w:rFonts w:hint="eastAsia" w:ascii="宋体" w:hAnsi="宋体"/>
          <w:szCs w:val="21"/>
        </w:rPr>
        <w:t>应以全面助力乡村振兴战略的实施为主要目标。</w:t>
      </w:r>
    </w:p>
    <w:p>
      <w:r>
        <w:rPr>
          <w:rFonts w:ascii="黑体" w:hAnsi="黑体" w:eastAsia="黑体"/>
        </w:rPr>
        <w:t xml:space="preserve">3.2 </w:t>
      </w:r>
      <w:r>
        <w:rPr>
          <w:rFonts w:hint="eastAsia" w:ascii="宋体" w:hAnsi="宋体" w:cs="黑体"/>
          <w:szCs w:val="21"/>
          <w:lang w:bidi="ar"/>
        </w:rPr>
        <w:t>特色文化村</w:t>
      </w:r>
      <w:r>
        <w:rPr>
          <w:rFonts w:hint="eastAsia"/>
        </w:rPr>
        <w:t>应以人民为中心，保障人民群众基本文化权益，满足人民群众基本文化需求，严格贯彻落实中央的决策部署，按照乡村振兴战略、美丽乡村建设的工作要求，高质量推进农村文化建设工作，并形成乡村振兴特色文化活动的示范样板。</w:t>
      </w:r>
    </w:p>
    <w:p>
      <w:pPr>
        <w:tabs>
          <w:tab w:val="center" w:pos="4153"/>
          <w:tab w:val="right" w:pos="8306"/>
        </w:tabs>
        <w:snapToGrid w:val="0"/>
        <w:rPr>
          <w:rFonts w:ascii="黑体" w:hAnsi="黑体" w:eastAsia="黑体" w:cs="仿宋_GB2312"/>
          <w:kern w:val="0"/>
          <w:szCs w:val="21"/>
        </w:rPr>
      </w:pPr>
      <w:r>
        <w:rPr>
          <w:rFonts w:hint="eastAsia" w:ascii="黑体" w:hAnsi="黑体" w:eastAsia="黑体" w:cs="黑体"/>
          <w:szCs w:val="21"/>
        </w:rPr>
        <w:t>4.</w:t>
      </w:r>
      <w:r>
        <w:rPr>
          <w:rFonts w:ascii="黑体" w:hAnsi="黑体" w:eastAsia="黑体" w:cs="黑体"/>
          <w:szCs w:val="21"/>
        </w:rPr>
        <w:t>3</w:t>
      </w:r>
      <w:r>
        <w:rPr>
          <w:rFonts w:hint="eastAsia"/>
        </w:rPr>
        <w:t xml:space="preserve"> </w:t>
      </w:r>
      <w:r>
        <w:rPr>
          <w:rFonts w:hint="eastAsia" w:ascii="宋体" w:hAnsi="宋体" w:cs="黑体"/>
          <w:szCs w:val="21"/>
          <w:lang w:bidi="ar"/>
        </w:rPr>
        <w:t>特色文化村</w:t>
      </w:r>
      <w:r>
        <w:rPr>
          <w:rFonts w:hint="eastAsia" w:ascii="宋体" w:hAnsi="宋体" w:cs="黑体"/>
          <w:szCs w:val="21"/>
        </w:rPr>
        <w:t>文化服务中心</w:t>
      </w:r>
      <w:r>
        <w:rPr>
          <w:rFonts w:hint="eastAsia"/>
        </w:rPr>
        <w:t>的服</w:t>
      </w:r>
      <w:r>
        <w:rPr>
          <w:rFonts w:hint="eastAsia" w:ascii="宋体" w:hAnsi="宋体" w:cs="黑体"/>
          <w:szCs w:val="21"/>
        </w:rPr>
        <w:t>务除执行本标准规范外，还应遵守其它国家标准。</w:t>
      </w:r>
    </w:p>
    <w:p>
      <w:pPr>
        <w:tabs>
          <w:tab w:val="center" w:pos="4153"/>
          <w:tab w:val="right" w:pos="8306"/>
        </w:tabs>
        <w:snapToGrid w:val="0"/>
        <w:rPr>
          <w:rFonts w:ascii="黑体" w:hAnsi="黑体" w:eastAsia="黑体" w:cs="仿宋_GB2312"/>
          <w:kern w:val="0"/>
          <w:szCs w:val="21"/>
        </w:rPr>
      </w:pPr>
    </w:p>
    <w:p>
      <w:pPr>
        <w:pStyle w:val="4"/>
        <w:spacing w:before="0" w:after="0" w:line="360" w:lineRule="auto"/>
        <w:rPr>
          <w:rFonts w:hint="eastAsia" w:ascii="黑体" w:hAnsi="黑体" w:eastAsia="黑体"/>
          <w:b w:val="0"/>
          <w:sz w:val="21"/>
          <w:szCs w:val="21"/>
        </w:rPr>
      </w:pPr>
      <w:bookmarkStart w:id="13" w:name="_Toc82870890"/>
      <w:bookmarkStart w:id="14" w:name="_Toc86159104"/>
      <w:r>
        <w:rPr>
          <w:rFonts w:hint="eastAsia" w:ascii="黑体" w:hAnsi="黑体" w:eastAsia="黑体"/>
          <w:b w:val="0"/>
          <w:sz w:val="21"/>
          <w:szCs w:val="21"/>
        </w:rPr>
        <w:t xml:space="preserve">5 </w:t>
      </w:r>
      <w:r>
        <w:rPr>
          <w:rFonts w:ascii="黑体" w:hAnsi="黑体" w:eastAsia="黑体"/>
          <w:b w:val="0"/>
          <w:sz w:val="21"/>
          <w:szCs w:val="21"/>
        </w:rPr>
        <w:t xml:space="preserve"> </w:t>
      </w:r>
      <w:r>
        <w:rPr>
          <w:rFonts w:hint="eastAsia" w:ascii="黑体" w:hAnsi="黑体" w:eastAsia="黑体"/>
          <w:b w:val="0"/>
          <w:sz w:val="21"/>
          <w:szCs w:val="21"/>
        </w:rPr>
        <w:t>服务</w:t>
      </w:r>
      <w:bookmarkEnd w:id="13"/>
      <w:r>
        <w:rPr>
          <w:rFonts w:hint="eastAsia" w:ascii="黑体" w:hAnsi="黑体" w:eastAsia="黑体"/>
          <w:b w:val="0"/>
          <w:sz w:val="21"/>
          <w:szCs w:val="21"/>
        </w:rPr>
        <w:t>条件</w:t>
      </w:r>
      <w:bookmarkEnd w:id="14"/>
    </w:p>
    <w:p>
      <w:pPr>
        <w:spacing w:line="360" w:lineRule="auto"/>
        <w:rPr>
          <w:rFonts w:ascii="黑体" w:hAnsi="黑体" w:eastAsia="黑体" w:cs="黑体"/>
          <w:szCs w:val="21"/>
        </w:rPr>
      </w:pPr>
      <w:r>
        <w:rPr>
          <w:rFonts w:hint="eastAsia" w:ascii="黑体" w:hAnsi="黑体" w:eastAsia="黑体" w:cs="黑体"/>
          <w:szCs w:val="21"/>
        </w:rPr>
        <w:t>5</w:t>
      </w:r>
      <w:r>
        <w:rPr>
          <w:rFonts w:ascii="黑体" w:hAnsi="黑体" w:eastAsia="黑体" w:cs="黑体"/>
          <w:szCs w:val="21"/>
        </w:rPr>
        <w:t xml:space="preserve">.1 </w:t>
      </w:r>
      <w:r>
        <w:rPr>
          <w:rFonts w:hint="eastAsia" w:ascii="黑体" w:hAnsi="黑体" w:eastAsia="黑体" w:cs="黑体"/>
          <w:szCs w:val="21"/>
        </w:rPr>
        <w:t>建设环境</w:t>
      </w:r>
    </w:p>
    <w:p>
      <w:pPr>
        <w:widowControl/>
        <w:rPr>
          <w:rFonts w:ascii="宋体" w:hAnsi="宋体" w:cs="宋体"/>
          <w:kern w:val="0"/>
          <w:szCs w:val="21"/>
          <w:lang w:bidi="ar"/>
        </w:rPr>
      </w:pPr>
      <w:r>
        <w:rPr>
          <w:rFonts w:hint="eastAsia" w:ascii="黑体" w:hAnsi="黑体" w:eastAsia="黑体" w:cs="宋体"/>
          <w:szCs w:val="21"/>
        </w:rPr>
        <w:t>5.1.1</w:t>
      </w:r>
      <w:r>
        <w:rPr>
          <w:rFonts w:ascii="黑体" w:hAnsi="黑体" w:eastAsia="黑体" w:cs="宋体"/>
          <w:szCs w:val="21"/>
        </w:rPr>
        <w:t xml:space="preserve"> </w:t>
      </w:r>
      <w:r>
        <w:rPr>
          <w:rFonts w:ascii="宋体" w:hAnsi="宋体" w:cs="宋体"/>
          <w:kern w:val="0"/>
          <w:szCs w:val="21"/>
          <w:lang w:bidi="ar"/>
        </w:rPr>
        <w:t>特色文化村应有悠久的历史文脉和独特的文化形态</w:t>
      </w:r>
      <w:r>
        <w:rPr>
          <w:rFonts w:hint="eastAsia" w:ascii="宋体" w:hAnsi="宋体" w:cs="宋体"/>
          <w:kern w:val="0"/>
          <w:szCs w:val="21"/>
          <w:lang w:bidi="ar"/>
        </w:rPr>
        <w:t>，必须全面满足国家乡村振兴战略的基本要求，符合美丽乡村、乡村振兴的建设标准。具备</w:t>
      </w:r>
      <w:r>
        <w:rPr>
          <w:rFonts w:ascii="宋体" w:hAnsi="宋体" w:cs="宋体"/>
          <w:kern w:val="0"/>
          <w:szCs w:val="21"/>
          <w:lang w:bidi="ar"/>
        </w:rPr>
        <w:t>公共文化</w:t>
      </w:r>
      <w:r>
        <w:rPr>
          <w:rFonts w:hint="eastAsia" w:ascii="宋体" w:hAnsi="宋体" w:cs="宋体"/>
          <w:kern w:val="0"/>
          <w:szCs w:val="21"/>
          <w:lang w:bidi="ar"/>
        </w:rPr>
        <w:t>设施完整、</w:t>
      </w:r>
      <w:r>
        <w:rPr>
          <w:rFonts w:ascii="宋体" w:hAnsi="宋体" w:cs="宋体"/>
          <w:kern w:val="0"/>
          <w:szCs w:val="21"/>
          <w:lang w:bidi="ar"/>
        </w:rPr>
        <w:t>文化遗产和民间习俗独具特色</w:t>
      </w:r>
      <w:r>
        <w:rPr>
          <w:rFonts w:hint="eastAsia" w:ascii="宋体" w:hAnsi="宋体" w:cs="宋体"/>
          <w:kern w:val="0"/>
          <w:szCs w:val="21"/>
          <w:lang w:bidi="ar"/>
        </w:rPr>
        <w:t>、</w:t>
      </w:r>
      <w:r>
        <w:rPr>
          <w:rFonts w:ascii="宋体" w:hAnsi="宋体" w:cs="宋体"/>
          <w:kern w:val="0"/>
          <w:szCs w:val="21"/>
          <w:lang w:bidi="ar"/>
        </w:rPr>
        <w:t>乡村文体活动丰富</w:t>
      </w:r>
      <w:r>
        <w:rPr>
          <w:rFonts w:hint="eastAsia" w:ascii="宋体" w:hAnsi="宋体" w:cs="宋体"/>
          <w:kern w:val="0"/>
          <w:szCs w:val="21"/>
          <w:lang w:bidi="ar"/>
        </w:rPr>
        <w:t>、</w:t>
      </w:r>
      <w:r>
        <w:rPr>
          <w:rFonts w:ascii="宋体" w:hAnsi="宋体" w:cs="宋体"/>
          <w:kern w:val="0"/>
          <w:szCs w:val="21"/>
          <w:lang w:bidi="ar"/>
        </w:rPr>
        <w:t>古民居保存基本完好</w:t>
      </w:r>
      <w:r>
        <w:rPr>
          <w:rFonts w:hint="eastAsia" w:ascii="宋体" w:hAnsi="宋体" w:cs="宋体"/>
          <w:kern w:val="0"/>
          <w:szCs w:val="21"/>
          <w:lang w:bidi="ar"/>
        </w:rPr>
        <w:t>、</w:t>
      </w:r>
      <w:r>
        <w:rPr>
          <w:rFonts w:ascii="宋体" w:hAnsi="宋体" w:cs="宋体"/>
          <w:kern w:val="0"/>
          <w:szCs w:val="21"/>
          <w:lang w:bidi="ar"/>
        </w:rPr>
        <w:t>文化产业和文化创意活跃</w:t>
      </w:r>
      <w:r>
        <w:rPr>
          <w:rFonts w:hint="eastAsia" w:ascii="宋体" w:hAnsi="宋体" w:cs="宋体"/>
          <w:kern w:val="0"/>
          <w:szCs w:val="21"/>
          <w:lang w:bidi="ar"/>
        </w:rPr>
        <w:t>、</w:t>
      </w:r>
      <w:r>
        <w:rPr>
          <w:rFonts w:ascii="宋体" w:hAnsi="宋体" w:cs="宋体"/>
          <w:kern w:val="0"/>
          <w:szCs w:val="21"/>
          <w:lang w:bidi="ar"/>
        </w:rPr>
        <w:t>乡村旅游开发</w:t>
      </w:r>
      <w:r>
        <w:rPr>
          <w:rFonts w:hint="eastAsia" w:ascii="宋体" w:hAnsi="宋体" w:cs="宋体"/>
          <w:kern w:val="0"/>
          <w:szCs w:val="21"/>
          <w:lang w:bidi="ar"/>
        </w:rPr>
        <w:t>优势明显</w:t>
      </w:r>
      <w:r>
        <w:rPr>
          <w:rFonts w:ascii="宋体" w:hAnsi="宋体" w:cs="宋体"/>
          <w:kern w:val="0"/>
          <w:szCs w:val="21"/>
          <w:lang w:bidi="ar"/>
        </w:rPr>
        <w:t>等条件。</w:t>
      </w:r>
    </w:p>
    <w:p>
      <w:pPr>
        <w:tabs>
          <w:tab w:val="center" w:pos="4153"/>
          <w:tab w:val="right" w:pos="8306"/>
        </w:tabs>
        <w:snapToGrid w:val="0"/>
        <w:rPr>
          <w:b/>
          <w:bCs/>
          <w:color w:val="0000FF"/>
          <w:szCs w:val="21"/>
        </w:rPr>
      </w:pPr>
      <w:r>
        <w:rPr>
          <w:rFonts w:hint="eastAsia" w:ascii="黑体" w:hAnsi="黑体" w:eastAsia="黑体"/>
          <w:szCs w:val="21"/>
          <w:lang w:bidi="ar"/>
        </w:rPr>
        <w:t>5.1.2</w:t>
      </w:r>
      <w:r>
        <w:rPr>
          <w:rFonts w:ascii="黑体" w:hAnsi="黑体" w:eastAsia="黑体" w:cs="黑体"/>
          <w:kern w:val="0"/>
          <w:sz w:val="18"/>
          <w:szCs w:val="21"/>
        </w:rPr>
        <w:t xml:space="preserve"> </w:t>
      </w:r>
      <w:r>
        <w:rPr>
          <w:rFonts w:hint="eastAsia" w:ascii="宋体" w:hAnsi="宋体" w:cs="宋体"/>
          <w:szCs w:val="21"/>
        </w:rPr>
        <w:t>特</w:t>
      </w:r>
      <w:r>
        <w:rPr>
          <w:rFonts w:hint="eastAsia" w:ascii="宋体" w:hAnsi="宋体"/>
          <w:szCs w:val="21"/>
          <w:lang w:bidi="ar"/>
        </w:rPr>
        <w:t>色文化村应当具有丰富的历史文化资源，保护良好的文化遗产，乡村文化旅游充满活力，能够整合具有较高历史、文化、艺术价值的文物古迹、传统工艺、民间艺术等文化资源。</w:t>
      </w:r>
    </w:p>
    <w:p>
      <w:pPr>
        <w:rPr>
          <w:rFonts w:ascii="宋体" w:hAnsi="宋体" w:cs="宋体"/>
          <w:kern w:val="0"/>
          <w:szCs w:val="21"/>
          <w:lang w:bidi="ar"/>
        </w:rPr>
      </w:pPr>
      <w:r>
        <w:rPr>
          <w:rFonts w:hint="eastAsia" w:ascii="黑体" w:hAnsi="黑体" w:eastAsia="黑体" w:cs="宋体"/>
          <w:szCs w:val="21"/>
        </w:rPr>
        <w:t>5.1.3</w:t>
      </w:r>
      <w:r>
        <w:rPr>
          <w:rFonts w:hint="eastAsia" w:ascii="黑体" w:hAnsi="黑体" w:eastAsia="黑体" w:cs="黑体"/>
          <w:kern w:val="0"/>
          <w:szCs w:val="21"/>
        </w:rPr>
        <w:t xml:space="preserve"> </w:t>
      </w:r>
      <w:r>
        <w:rPr>
          <w:rFonts w:ascii="宋体" w:hAnsi="宋体" w:cs="宋体"/>
          <w:kern w:val="0"/>
          <w:szCs w:val="21"/>
          <w:lang w:bidi="ar"/>
        </w:rPr>
        <w:t>特色村</w:t>
      </w:r>
      <w:r>
        <w:rPr>
          <w:rFonts w:hint="eastAsia" w:ascii="宋体" w:hAnsi="宋体" w:cs="宋体"/>
          <w:kern w:val="0"/>
          <w:szCs w:val="21"/>
          <w:lang w:bidi="ar"/>
        </w:rPr>
        <w:t>应</w:t>
      </w:r>
      <w:r>
        <w:rPr>
          <w:rFonts w:ascii="宋体" w:hAnsi="宋体" w:cs="宋体"/>
          <w:kern w:val="0"/>
          <w:szCs w:val="21"/>
          <w:lang w:bidi="ar"/>
        </w:rPr>
        <w:t>设置</w:t>
      </w:r>
      <w:r>
        <w:rPr>
          <w:rFonts w:hint="eastAsia" w:ascii="宋体" w:hAnsi="宋体" w:cs="宋体"/>
          <w:kern w:val="0"/>
          <w:szCs w:val="21"/>
          <w:lang w:bidi="ar"/>
        </w:rPr>
        <w:t>体现新时代农村文化新面貌、新气象，体现</w:t>
      </w:r>
      <w:r>
        <w:rPr>
          <w:rFonts w:ascii="宋体" w:hAnsi="宋体" w:cs="宋体"/>
          <w:kern w:val="0"/>
          <w:szCs w:val="21"/>
          <w:lang w:bidi="ar"/>
        </w:rPr>
        <w:t>社会主义核心价值观</w:t>
      </w:r>
      <w:r>
        <w:rPr>
          <w:rFonts w:hint="eastAsia" w:ascii="宋体" w:hAnsi="宋体" w:cs="宋体"/>
          <w:kern w:val="0"/>
          <w:szCs w:val="21"/>
          <w:lang w:bidi="ar"/>
        </w:rPr>
        <w:t>培育的新型农村的繁荣景象。</w:t>
      </w:r>
    </w:p>
    <w:p>
      <w:pPr>
        <w:rPr>
          <w:rFonts w:ascii="宋体" w:hAnsi="宋体" w:cs="宋体"/>
          <w:color w:val="000000"/>
          <w:kern w:val="0"/>
          <w:szCs w:val="21"/>
          <w:lang w:bidi="ar"/>
        </w:rPr>
      </w:pPr>
      <w:r>
        <w:rPr>
          <w:rFonts w:hint="eastAsia" w:ascii="黑体" w:hAnsi="黑体" w:eastAsia="黑体" w:cs="黑体"/>
          <w:szCs w:val="21"/>
        </w:rPr>
        <w:t>5.</w:t>
      </w:r>
      <w:r>
        <w:rPr>
          <w:rFonts w:ascii="黑体" w:hAnsi="黑体" w:eastAsia="黑体" w:cs="黑体"/>
          <w:szCs w:val="21"/>
        </w:rPr>
        <w:t>1</w:t>
      </w:r>
      <w:r>
        <w:rPr>
          <w:rFonts w:hint="eastAsia" w:ascii="黑体" w:hAnsi="黑体" w:eastAsia="黑体" w:cs="黑体"/>
          <w:szCs w:val="21"/>
        </w:rPr>
        <w:t>.4</w:t>
      </w:r>
      <w:r>
        <w:rPr>
          <w:rFonts w:hint="eastAsia" w:ascii="宋体" w:hAnsi="宋体" w:cs="宋体"/>
          <w:szCs w:val="21"/>
        </w:rPr>
        <w:t xml:space="preserve"> 特色</w:t>
      </w:r>
      <w:r>
        <w:rPr>
          <w:rFonts w:hint="eastAsia" w:ascii="宋体" w:hAnsi="宋体" w:cs="宋体"/>
          <w:color w:val="000000"/>
          <w:kern w:val="0"/>
          <w:szCs w:val="21"/>
          <w:lang w:bidi="ar"/>
        </w:rPr>
        <w:t>文化村文化设施建设水平</w:t>
      </w:r>
      <w:r>
        <w:rPr>
          <w:rFonts w:hint="eastAsia" w:ascii="宋体" w:hAnsi="宋体"/>
          <w:color w:val="000000"/>
          <w:szCs w:val="21"/>
        </w:rPr>
        <w:t>应当高于其他行政村</w:t>
      </w:r>
      <w:r>
        <w:rPr>
          <w:rFonts w:hint="eastAsia" w:ascii="宋体" w:hAnsi="宋体" w:cs="宋体"/>
          <w:color w:val="000000"/>
          <w:kern w:val="0"/>
          <w:szCs w:val="21"/>
          <w:lang w:bidi="ar"/>
        </w:rPr>
        <w:t>。</w:t>
      </w:r>
    </w:p>
    <w:p>
      <w:pPr>
        <w:tabs>
          <w:tab w:val="center" w:pos="4153"/>
          <w:tab w:val="right" w:pos="8306"/>
        </w:tabs>
        <w:snapToGrid w:val="0"/>
        <w:rPr>
          <w:rFonts w:ascii="宋体" w:hAnsi="宋体" w:cs="宋体"/>
          <w:color w:val="000000"/>
          <w:kern w:val="0"/>
          <w:szCs w:val="21"/>
          <w:lang w:bidi="ar"/>
        </w:rPr>
      </w:pPr>
      <w:r>
        <w:rPr>
          <w:rFonts w:hint="eastAsia" w:ascii="黑体" w:hAnsi="黑体" w:eastAsia="黑体" w:cs="黑体"/>
          <w:szCs w:val="21"/>
        </w:rPr>
        <w:t xml:space="preserve">5.1.5 </w:t>
      </w:r>
      <w:r>
        <w:rPr>
          <w:rFonts w:hint="eastAsia" w:ascii="宋体" w:hAnsi="宋体" w:cs="宋体"/>
          <w:color w:val="000000"/>
          <w:kern w:val="0"/>
          <w:szCs w:val="21"/>
          <w:lang w:bidi="ar"/>
        </w:rPr>
        <w:t>特色文化村应当建设标准的乡村旅游公路，具有公共交通设施，无线服务设施等。</w:t>
      </w:r>
    </w:p>
    <w:p>
      <w:pPr>
        <w:rPr>
          <w:rFonts w:ascii="宋体" w:hAnsi="宋体" w:cs="宋体"/>
          <w:color w:val="000000"/>
          <w:kern w:val="0"/>
          <w:szCs w:val="21"/>
          <w:lang w:bidi="ar"/>
        </w:rPr>
      </w:pPr>
      <w:r>
        <w:rPr>
          <w:rFonts w:hint="eastAsia" w:ascii="黑体" w:hAnsi="黑体" w:eastAsia="黑体" w:cs="黑体"/>
          <w:szCs w:val="21"/>
        </w:rPr>
        <w:t xml:space="preserve">5.1.6 </w:t>
      </w:r>
      <w:r>
        <w:rPr>
          <w:rFonts w:hint="eastAsia" w:ascii="宋体" w:hAnsi="宋体" w:cs="宋体"/>
          <w:color w:val="000000"/>
          <w:kern w:val="0"/>
          <w:szCs w:val="21"/>
          <w:lang w:bidi="ar"/>
        </w:rPr>
        <w:t>特色文化村应当建设一定数量的民宿，具备游客短时间住宿、饮食、文化娱乐等方面享受服务的基本功能</w:t>
      </w:r>
    </w:p>
    <w:p>
      <w:pPr>
        <w:tabs>
          <w:tab w:val="center" w:pos="4153"/>
          <w:tab w:val="right" w:pos="8306"/>
        </w:tabs>
        <w:snapToGrid w:val="0"/>
        <w:rPr>
          <w:rFonts w:hint="eastAsia" w:ascii="宋体" w:hAnsi="宋体" w:cs="宋体"/>
          <w:color w:val="000000"/>
          <w:kern w:val="0"/>
          <w:szCs w:val="21"/>
          <w:lang w:bidi="ar"/>
        </w:rPr>
      </w:pPr>
      <w:r>
        <w:rPr>
          <w:rFonts w:hint="eastAsia" w:ascii="黑体" w:hAnsi="黑体" w:eastAsia="黑体" w:cs="黑体"/>
          <w:szCs w:val="21"/>
        </w:rPr>
        <w:t>5</w:t>
      </w:r>
      <w:r>
        <w:rPr>
          <w:rFonts w:ascii="黑体" w:hAnsi="黑体" w:eastAsia="黑体" w:cs="黑体"/>
          <w:szCs w:val="21"/>
        </w:rPr>
        <w:t xml:space="preserve">.1.7 </w:t>
      </w:r>
      <w:r>
        <w:rPr>
          <w:rFonts w:hint="eastAsia" w:ascii="宋体" w:hAnsi="宋体" w:cs="宋体"/>
          <w:color w:val="000000"/>
          <w:kern w:val="0"/>
          <w:szCs w:val="21"/>
          <w:lang w:bidi="ar"/>
        </w:rPr>
        <w:t>特色文化村设施建设应当按照国家标准科学布局，建设标准化公共文化设施。特色文化村总体布局应达到周围环境优美、建筑功能合理、日照通风良好、人流聚散畅通等要求，室外活动场地应符合公共文化设施的环境。</w:t>
      </w:r>
    </w:p>
    <w:p>
      <w:pPr>
        <w:spacing w:line="360" w:lineRule="auto"/>
        <w:rPr>
          <w:rFonts w:ascii="黑体" w:hAnsi="黑体" w:eastAsia="黑体" w:cs="黑体"/>
          <w:szCs w:val="21"/>
        </w:rPr>
      </w:pPr>
      <w:r>
        <w:rPr>
          <w:rFonts w:hint="eastAsia" w:ascii="黑体" w:hAnsi="黑体" w:eastAsia="黑体" w:cs="黑体"/>
          <w:szCs w:val="21"/>
        </w:rPr>
        <w:t>5</w:t>
      </w:r>
      <w:r>
        <w:rPr>
          <w:rFonts w:ascii="黑体" w:hAnsi="黑体" w:eastAsia="黑体" w:cs="黑体"/>
          <w:szCs w:val="21"/>
        </w:rPr>
        <w:t xml:space="preserve">.2 </w:t>
      </w:r>
      <w:r>
        <w:rPr>
          <w:rFonts w:hint="eastAsia" w:ascii="黑体" w:hAnsi="黑体" w:eastAsia="黑体" w:cs="黑体"/>
          <w:szCs w:val="21"/>
        </w:rPr>
        <w:t>标识</w:t>
      </w:r>
    </w:p>
    <w:p>
      <w:pPr>
        <w:tabs>
          <w:tab w:val="center" w:pos="4153"/>
          <w:tab w:val="right" w:pos="8306"/>
        </w:tabs>
        <w:snapToGrid w:val="0"/>
        <w:rPr>
          <w:szCs w:val="21"/>
        </w:rPr>
      </w:pPr>
      <w:r>
        <w:rPr>
          <w:rFonts w:hint="eastAsia" w:ascii="黑体" w:hAnsi="黑体" w:eastAsia="黑体" w:cs="黑体"/>
          <w:szCs w:val="21"/>
        </w:rPr>
        <w:t>5.</w:t>
      </w:r>
      <w:r>
        <w:rPr>
          <w:rFonts w:ascii="黑体" w:hAnsi="黑体" w:eastAsia="黑体" w:cs="黑体"/>
          <w:szCs w:val="21"/>
        </w:rPr>
        <w:t>2.1</w:t>
      </w:r>
      <w:r>
        <w:rPr>
          <w:rFonts w:hint="eastAsia" w:ascii="黑体" w:hAnsi="黑体" w:eastAsia="黑体" w:cs="黑体"/>
          <w:bCs/>
          <w:kern w:val="0"/>
          <w:szCs w:val="21"/>
        </w:rPr>
        <w:t xml:space="preserve"> </w:t>
      </w:r>
      <w:r>
        <w:rPr>
          <w:rFonts w:hint="eastAsia" w:ascii="宋体" w:hAnsi="宋体" w:cs="黑体"/>
          <w:bCs/>
          <w:kern w:val="0"/>
          <w:szCs w:val="21"/>
        </w:rPr>
        <w:t>特色文化村</w:t>
      </w:r>
      <w:r>
        <w:rPr>
          <w:rFonts w:hint="eastAsia"/>
          <w:szCs w:val="21"/>
        </w:rPr>
        <w:t>活动</w:t>
      </w:r>
      <w:r>
        <w:rPr>
          <w:szCs w:val="21"/>
        </w:rPr>
        <w:t>区域应</w:t>
      </w:r>
      <w:r>
        <w:rPr>
          <w:rFonts w:hint="eastAsia"/>
          <w:szCs w:val="21"/>
        </w:rPr>
        <w:t>设</w:t>
      </w:r>
      <w:r>
        <w:rPr>
          <w:szCs w:val="21"/>
        </w:rPr>
        <w:t>立明显的</w:t>
      </w:r>
      <w:r>
        <w:rPr>
          <w:rFonts w:hint="eastAsia"/>
          <w:szCs w:val="21"/>
        </w:rPr>
        <w:t>引导</w:t>
      </w:r>
      <w:r>
        <w:rPr>
          <w:szCs w:val="21"/>
        </w:rPr>
        <w:t>标识和</w:t>
      </w:r>
      <w:r>
        <w:rPr>
          <w:rFonts w:hint="eastAsia"/>
          <w:szCs w:val="21"/>
        </w:rPr>
        <w:t>服务</w:t>
      </w:r>
      <w:r>
        <w:rPr>
          <w:szCs w:val="21"/>
        </w:rPr>
        <w:t>标识</w:t>
      </w:r>
      <w:r>
        <w:rPr>
          <w:rFonts w:hint="eastAsia"/>
          <w:szCs w:val="21"/>
        </w:rPr>
        <w:t>。</w:t>
      </w:r>
    </w:p>
    <w:p>
      <w:pPr>
        <w:tabs>
          <w:tab w:val="center" w:pos="4153"/>
          <w:tab w:val="right" w:pos="8306"/>
        </w:tabs>
        <w:snapToGrid w:val="0"/>
        <w:rPr>
          <w:szCs w:val="21"/>
        </w:rPr>
      </w:pPr>
      <w:r>
        <w:rPr>
          <w:rFonts w:hint="eastAsia" w:ascii="黑体" w:hAnsi="黑体" w:eastAsia="黑体" w:cs="黑体"/>
          <w:szCs w:val="21"/>
        </w:rPr>
        <w:t>5.</w:t>
      </w:r>
      <w:r>
        <w:rPr>
          <w:rFonts w:ascii="黑体" w:hAnsi="黑体" w:eastAsia="黑体" w:cs="黑体"/>
          <w:szCs w:val="21"/>
        </w:rPr>
        <w:t>2.</w:t>
      </w:r>
      <w:r>
        <w:rPr>
          <w:rFonts w:hint="eastAsia" w:ascii="黑体" w:hAnsi="黑体" w:eastAsia="黑体" w:cs="黑体"/>
          <w:szCs w:val="21"/>
        </w:rPr>
        <w:t>2</w:t>
      </w:r>
      <w:r>
        <w:rPr>
          <w:rFonts w:hint="eastAsia" w:ascii="黑体" w:hAnsi="黑体" w:eastAsia="黑体" w:cs="黑体"/>
          <w:bCs/>
          <w:kern w:val="0"/>
          <w:szCs w:val="21"/>
        </w:rPr>
        <w:t xml:space="preserve"> </w:t>
      </w:r>
      <w:r>
        <w:rPr>
          <w:rFonts w:hint="eastAsia" w:ascii="宋体" w:hAnsi="宋体" w:cs="黑体"/>
          <w:bCs/>
          <w:kern w:val="0"/>
          <w:szCs w:val="21"/>
        </w:rPr>
        <w:t>特色文化村</w:t>
      </w:r>
      <w:r>
        <w:rPr>
          <w:szCs w:val="21"/>
        </w:rPr>
        <w:t>应</w:t>
      </w:r>
      <w:r>
        <w:rPr>
          <w:rFonts w:hint="eastAsia"/>
          <w:szCs w:val="21"/>
        </w:rPr>
        <w:t>在特色文化场所</w:t>
      </w:r>
      <w:r>
        <w:rPr>
          <w:szCs w:val="21"/>
        </w:rPr>
        <w:t>设置</w:t>
      </w:r>
      <w:r>
        <w:rPr>
          <w:rFonts w:hint="eastAsia" w:ascii="宋体" w:hAnsi="宋体" w:cs="宋体"/>
          <w:kern w:val="0"/>
          <w:szCs w:val="21"/>
        </w:rPr>
        <w:t>服务导向</w:t>
      </w:r>
      <w:r>
        <w:rPr>
          <w:rFonts w:ascii="宋体" w:hAnsi="宋体" w:cs="宋体"/>
          <w:kern w:val="0"/>
          <w:szCs w:val="21"/>
        </w:rPr>
        <w:t>。</w:t>
      </w:r>
    </w:p>
    <w:p>
      <w:pPr>
        <w:tabs>
          <w:tab w:val="center" w:pos="4153"/>
          <w:tab w:val="right" w:pos="8306"/>
        </w:tabs>
        <w:snapToGrid w:val="0"/>
        <w:rPr>
          <w:szCs w:val="21"/>
        </w:rPr>
      </w:pPr>
      <w:r>
        <w:rPr>
          <w:rFonts w:hint="eastAsia" w:ascii="黑体" w:hAnsi="黑体" w:eastAsia="黑体" w:cs="黑体"/>
          <w:szCs w:val="21"/>
        </w:rPr>
        <w:t>5.</w:t>
      </w:r>
      <w:r>
        <w:rPr>
          <w:rFonts w:ascii="黑体" w:hAnsi="黑体" w:eastAsia="黑体" w:cs="黑体"/>
          <w:szCs w:val="21"/>
        </w:rPr>
        <w:t>2.</w:t>
      </w:r>
      <w:r>
        <w:rPr>
          <w:rFonts w:hint="eastAsia" w:ascii="黑体" w:hAnsi="黑体" w:eastAsia="黑体" w:cs="黑体"/>
          <w:szCs w:val="21"/>
        </w:rPr>
        <w:t>3</w:t>
      </w:r>
      <w:r>
        <w:rPr>
          <w:rFonts w:hint="eastAsia" w:ascii="黑体" w:hAnsi="黑体" w:eastAsia="黑体" w:cs="黑体"/>
          <w:bCs/>
          <w:kern w:val="0"/>
          <w:szCs w:val="21"/>
        </w:rPr>
        <w:t xml:space="preserve"> </w:t>
      </w:r>
      <w:r>
        <w:rPr>
          <w:rFonts w:hint="eastAsia"/>
          <w:szCs w:val="21"/>
        </w:rPr>
        <w:t>特色文化村文化</w:t>
      </w:r>
      <w:r>
        <w:rPr>
          <w:szCs w:val="21"/>
        </w:rPr>
        <w:t>活动室</w:t>
      </w:r>
      <w:r>
        <w:rPr>
          <w:rFonts w:hint="eastAsia"/>
          <w:szCs w:val="21"/>
        </w:rPr>
        <w:t>、</w:t>
      </w:r>
      <w:r>
        <w:rPr>
          <w:szCs w:val="21"/>
        </w:rPr>
        <w:t>功能用房</w:t>
      </w:r>
      <w:r>
        <w:rPr>
          <w:rFonts w:hint="eastAsia"/>
          <w:szCs w:val="21"/>
        </w:rPr>
        <w:t>等</w:t>
      </w:r>
      <w:r>
        <w:rPr>
          <w:szCs w:val="21"/>
        </w:rPr>
        <w:t>应设有醒目的</w:t>
      </w:r>
      <w:r>
        <w:rPr>
          <w:rFonts w:hint="eastAsia"/>
          <w:szCs w:val="21"/>
        </w:rPr>
        <w:t>服务</w:t>
      </w:r>
      <w:r>
        <w:rPr>
          <w:szCs w:val="21"/>
        </w:rPr>
        <w:t>标识。</w:t>
      </w:r>
    </w:p>
    <w:p>
      <w:pPr>
        <w:tabs>
          <w:tab w:val="center" w:pos="4153"/>
          <w:tab w:val="right" w:pos="8306"/>
        </w:tabs>
        <w:snapToGrid w:val="0"/>
        <w:rPr>
          <w:rFonts w:hint="eastAsia" w:ascii="宋体" w:hAnsi="宋体" w:cs="宋体"/>
          <w:kern w:val="0"/>
          <w:szCs w:val="21"/>
          <w:lang w:bidi="ar"/>
        </w:rPr>
      </w:pPr>
      <w:r>
        <w:rPr>
          <w:rFonts w:hint="eastAsia" w:ascii="黑体" w:hAnsi="黑体" w:eastAsia="黑体"/>
          <w:szCs w:val="21"/>
        </w:rPr>
        <w:t>5</w:t>
      </w:r>
      <w:r>
        <w:rPr>
          <w:rFonts w:ascii="黑体" w:hAnsi="黑体" w:eastAsia="黑体"/>
          <w:szCs w:val="21"/>
        </w:rPr>
        <w:t>.2.</w:t>
      </w:r>
      <w:r>
        <w:rPr>
          <w:rFonts w:hint="eastAsia" w:ascii="黑体" w:hAnsi="黑体" w:eastAsia="黑体"/>
          <w:szCs w:val="21"/>
        </w:rPr>
        <w:t>4</w:t>
      </w:r>
      <w:r>
        <w:rPr>
          <w:rFonts w:hint="eastAsia" w:ascii="黑体" w:hAnsi="黑体" w:eastAsia="黑体" w:cs="黑体"/>
          <w:bCs/>
          <w:kern w:val="0"/>
          <w:szCs w:val="21"/>
        </w:rPr>
        <w:t xml:space="preserve"> </w:t>
      </w:r>
      <w:r>
        <w:rPr>
          <w:rFonts w:ascii="宋体" w:hAnsi="宋体" w:cs="宋体"/>
          <w:kern w:val="0"/>
          <w:szCs w:val="21"/>
          <w:lang w:bidi="ar"/>
        </w:rPr>
        <w:t>特色文化村</w:t>
      </w:r>
      <w:r>
        <w:rPr>
          <w:rFonts w:hint="eastAsia" w:ascii="宋体" w:hAnsi="宋体" w:cs="宋体"/>
          <w:kern w:val="0"/>
          <w:szCs w:val="21"/>
          <w:lang w:bidi="ar"/>
        </w:rPr>
        <w:t>的</w:t>
      </w:r>
      <w:r>
        <w:rPr>
          <w:rFonts w:ascii="宋体" w:hAnsi="宋体" w:cs="宋体"/>
          <w:kern w:val="0"/>
          <w:szCs w:val="21"/>
          <w:lang w:bidi="ar"/>
        </w:rPr>
        <w:t>建设</w:t>
      </w:r>
      <w:r>
        <w:rPr>
          <w:rFonts w:hint="eastAsia" w:ascii="宋体" w:hAnsi="宋体" w:cs="宋体"/>
          <w:kern w:val="0"/>
          <w:szCs w:val="21"/>
          <w:lang w:bidi="ar"/>
        </w:rPr>
        <w:t>应</w:t>
      </w:r>
      <w:r>
        <w:rPr>
          <w:rFonts w:ascii="宋体" w:hAnsi="宋体" w:cs="宋体"/>
          <w:kern w:val="0"/>
          <w:szCs w:val="21"/>
          <w:lang w:bidi="ar"/>
        </w:rPr>
        <w:t>纳入乡村整体</w:t>
      </w:r>
      <w:r>
        <w:rPr>
          <w:rFonts w:hint="eastAsia" w:ascii="宋体" w:hAnsi="宋体" w:cs="宋体"/>
          <w:kern w:val="0"/>
          <w:szCs w:val="21"/>
          <w:lang w:bidi="ar"/>
        </w:rPr>
        <w:t>发展</w:t>
      </w:r>
      <w:r>
        <w:rPr>
          <w:rFonts w:ascii="宋体" w:hAnsi="宋体" w:cs="宋体"/>
          <w:kern w:val="0"/>
          <w:szCs w:val="21"/>
          <w:lang w:bidi="ar"/>
        </w:rPr>
        <w:t>规划</w:t>
      </w:r>
      <w:r>
        <w:rPr>
          <w:rFonts w:hint="eastAsia" w:ascii="宋体" w:hAnsi="宋体" w:cs="宋体"/>
          <w:kern w:val="0"/>
          <w:szCs w:val="21"/>
          <w:lang w:bidi="ar"/>
        </w:rPr>
        <w:t>，</w:t>
      </w:r>
      <w:r>
        <w:rPr>
          <w:rFonts w:ascii="宋体" w:hAnsi="宋体" w:cs="宋体"/>
          <w:kern w:val="0"/>
          <w:szCs w:val="21"/>
          <w:lang w:bidi="ar"/>
        </w:rPr>
        <w:t>乡村文化旅游</w:t>
      </w:r>
      <w:r>
        <w:rPr>
          <w:rFonts w:hint="eastAsia" w:ascii="宋体" w:hAnsi="宋体" w:cs="宋体"/>
          <w:kern w:val="0"/>
          <w:szCs w:val="21"/>
          <w:lang w:bidi="ar"/>
        </w:rPr>
        <w:t>设施</w:t>
      </w:r>
      <w:r>
        <w:rPr>
          <w:rFonts w:ascii="宋体" w:hAnsi="宋体" w:cs="宋体"/>
          <w:kern w:val="0"/>
          <w:szCs w:val="21"/>
          <w:lang w:bidi="ar"/>
        </w:rPr>
        <w:t>建设的色彩</w:t>
      </w:r>
      <w:r>
        <w:rPr>
          <w:rFonts w:hint="eastAsia" w:ascii="宋体" w:hAnsi="宋体" w:cs="宋体"/>
          <w:kern w:val="0"/>
          <w:szCs w:val="21"/>
          <w:lang w:bidi="ar"/>
        </w:rPr>
        <w:t>、</w:t>
      </w:r>
      <w:r>
        <w:rPr>
          <w:rFonts w:ascii="宋体" w:hAnsi="宋体" w:cs="宋体"/>
          <w:kern w:val="0"/>
          <w:szCs w:val="21"/>
          <w:lang w:bidi="ar"/>
        </w:rPr>
        <w:t>风格</w:t>
      </w:r>
      <w:r>
        <w:rPr>
          <w:rFonts w:hint="eastAsia" w:ascii="宋体" w:hAnsi="宋体" w:cs="宋体"/>
          <w:kern w:val="0"/>
          <w:szCs w:val="21"/>
          <w:lang w:bidi="ar"/>
        </w:rPr>
        <w:t>、</w:t>
      </w:r>
      <w:r>
        <w:rPr>
          <w:rFonts w:ascii="宋体" w:hAnsi="宋体" w:cs="宋体"/>
          <w:kern w:val="0"/>
          <w:szCs w:val="21"/>
          <w:lang w:bidi="ar"/>
        </w:rPr>
        <w:t>标识</w:t>
      </w:r>
      <w:r>
        <w:rPr>
          <w:rFonts w:hint="eastAsia" w:ascii="宋体" w:hAnsi="宋体" w:cs="宋体"/>
          <w:kern w:val="0"/>
          <w:szCs w:val="21"/>
          <w:lang w:bidi="ar"/>
        </w:rPr>
        <w:t>等标识一致</w:t>
      </w:r>
      <w:r>
        <w:rPr>
          <w:rFonts w:ascii="宋体" w:hAnsi="宋体" w:cs="宋体"/>
          <w:kern w:val="0"/>
          <w:szCs w:val="21"/>
          <w:lang w:bidi="ar"/>
        </w:rPr>
        <w:t>。</w:t>
      </w:r>
    </w:p>
    <w:p>
      <w:pPr>
        <w:spacing w:line="360" w:lineRule="auto"/>
        <w:rPr>
          <w:rFonts w:ascii="黑体" w:hAnsi="黑体" w:eastAsia="黑体" w:cs="黑体"/>
          <w:szCs w:val="21"/>
        </w:rPr>
      </w:pPr>
      <w:r>
        <w:rPr>
          <w:rFonts w:hint="eastAsia" w:ascii="黑体" w:hAnsi="黑体" w:eastAsia="黑体" w:cs="黑体"/>
          <w:szCs w:val="21"/>
        </w:rPr>
        <w:t>5.</w:t>
      </w:r>
      <w:r>
        <w:rPr>
          <w:rFonts w:ascii="黑体" w:hAnsi="黑体" w:eastAsia="黑体" w:cs="黑体"/>
          <w:szCs w:val="21"/>
        </w:rPr>
        <w:t>3</w:t>
      </w:r>
      <w:r>
        <w:rPr>
          <w:rFonts w:hint="eastAsia" w:ascii="黑体" w:hAnsi="黑体" w:eastAsia="黑体" w:cs="黑体"/>
          <w:szCs w:val="21"/>
        </w:rPr>
        <w:t xml:space="preserve"> 设施</w:t>
      </w:r>
    </w:p>
    <w:p>
      <w:r>
        <w:rPr>
          <w:rFonts w:hint="eastAsia" w:ascii="黑体" w:hAnsi="黑体" w:eastAsia="黑体" w:cs="宋体"/>
          <w:szCs w:val="21"/>
        </w:rPr>
        <w:t xml:space="preserve">5.3.1 </w:t>
      </w:r>
      <w:r>
        <w:rPr>
          <w:rFonts w:hint="eastAsia" w:ascii="宋体" w:hAnsi="宋体" w:cs="宋体"/>
          <w:kern w:val="0"/>
          <w:szCs w:val="21"/>
          <w:lang w:bidi="ar"/>
        </w:rPr>
        <w:t>特色文化</w:t>
      </w:r>
      <w:r>
        <w:rPr>
          <w:rFonts w:ascii="宋体" w:hAnsi="宋体" w:cs="宋体"/>
          <w:kern w:val="0"/>
          <w:szCs w:val="21"/>
          <w:lang w:bidi="ar"/>
        </w:rPr>
        <w:t>村</w:t>
      </w:r>
      <w:r>
        <w:rPr>
          <w:rFonts w:hint="eastAsia" w:ascii="宋体" w:hAnsi="宋体" w:cs="宋体"/>
          <w:kern w:val="0"/>
          <w:szCs w:val="21"/>
          <w:lang w:bidi="ar"/>
        </w:rPr>
        <w:t>应</w:t>
      </w:r>
      <w:r>
        <w:rPr>
          <w:rFonts w:ascii="宋体" w:hAnsi="宋体" w:cs="宋体"/>
          <w:kern w:val="0"/>
          <w:szCs w:val="21"/>
          <w:lang w:bidi="ar"/>
        </w:rPr>
        <w:t>设置</w:t>
      </w:r>
      <w:r>
        <w:rPr>
          <w:rFonts w:hint="eastAsia" w:ascii="宋体" w:hAnsi="宋体" w:cs="宋体"/>
          <w:kern w:val="0"/>
          <w:szCs w:val="21"/>
          <w:lang w:bidi="ar"/>
        </w:rPr>
        <w:t>村史馆、</w:t>
      </w:r>
      <w:r>
        <w:rPr>
          <w:rFonts w:ascii="宋体" w:hAnsi="宋体" w:cs="宋体"/>
          <w:kern w:val="0"/>
          <w:szCs w:val="21"/>
          <w:lang w:bidi="ar"/>
        </w:rPr>
        <w:t>乡愁记忆馆，民俗文化展示馆等</w:t>
      </w:r>
      <w:r>
        <w:rPr>
          <w:rFonts w:hint="eastAsia" w:ascii="宋体" w:hAnsi="宋体" w:cs="宋体"/>
          <w:kern w:val="0"/>
          <w:szCs w:val="21"/>
          <w:lang w:bidi="ar"/>
        </w:rPr>
        <w:t>，</w:t>
      </w:r>
      <w:r>
        <w:rPr>
          <w:rFonts w:ascii="宋体" w:hAnsi="宋体" w:cs="宋体"/>
          <w:kern w:val="0"/>
          <w:szCs w:val="21"/>
          <w:lang w:bidi="ar"/>
        </w:rPr>
        <w:t>面积不</w:t>
      </w:r>
      <w:r>
        <w:rPr>
          <w:rFonts w:hint="eastAsia" w:ascii="宋体" w:hAnsi="宋体" w:cs="宋体"/>
          <w:kern w:val="0"/>
          <w:szCs w:val="21"/>
          <w:lang w:bidi="ar"/>
        </w:rPr>
        <w:t>小</w:t>
      </w:r>
      <w:r>
        <w:rPr>
          <w:rFonts w:ascii="宋体" w:hAnsi="宋体" w:cs="宋体"/>
          <w:kern w:val="0"/>
          <w:szCs w:val="21"/>
          <w:lang w:bidi="ar"/>
        </w:rPr>
        <w:t>于100平方米</w:t>
      </w:r>
      <w:r>
        <w:rPr>
          <w:rFonts w:hint="eastAsia" w:ascii="宋体" w:hAnsi="宋体" w:cs="宋体"/>
          <w:kern w:val="0"/>
          <w:szCs w:val="21"/>
          <w:lang w:bidi="ar"/>
        </w:rPr>
        <w:t>，</w:t>
      </w:r>
      <w:r>
        <w:rPr>
          <w:rFonts w:ascii="宋体" w:hAnsi="宋体" w:cs="宋体"/>
          <w:kern w:val="0"/>
          <w:szCs w:val="21"/>
          <w:lang w:bidi="ar"/>
        </w:rPr>
        <w:t>能够</w:t>
      </w:r>
      <w:r>
        <w:rPr>
          <w:rFonts w:hint="eastAsia" w:ascii="宋体" w:hAnsi="宋体" w:cs="宋体"/>
          <w:kern w:val="0"/>
          <w:szCs w:val="21"/>
          <w:lang w:bidi="ar"/>
        </w:rPr>
        <w:t>突出当地</w:t>
      </w:r>
      <w:r>
        <w:rPr>
          <w:rFonts w:ascii="宋体" w:hAnsi="宋体" w:cs="宋体"/>
          <w:kern w:val="0"/>
          <w:szCs w:val="21"/>
          <w:lang w:bidi="ar"/>
        </w:rPr>
        <w:t>特色文化资源</w:t>
      </w:r>
      <w:r>
        <w:rPr>
          <w:rFonts w:hint="eastAsia" w:ascii="宋体" w:hAnsi="宋体" w:cs="宋体"/>
          <w:kern w:val="0"/>
          <w:szCs w:val="21"/>
          <w:lang w:bidi="ar"/>
        </w:rPr>
        <w:t>，展示</w:t>
      </w:r>
      <w:r>
        <w:rPr>
          <w:rFonts w:ascii="宋体" w:hAnsi="宋体" w:cs="宋体"/>
          <w:kern w:val="0"/>
          <w:szCs w:val="21"/>
          <w:lang w:bidi="ar"/>
        </w:rPr>
        <w:t>乡村</w:t>
      </w:r>
      <w:r>
        <w:rPr>
          <w:rFonts w:hint="eastAsia" w:ascii="宋体" w:hAnsi="宋体" w:cs="宋体"/>
          <w:kern w:val="0"/>
          <w:szCs w:val="21"/>
          <w:lang w:bidi="ar"/>
        </w:rPr>
        <w:t>新时代文明实践活动</w:t>
      </w:r>
      <w:r>
        <w:rPr>
          <w:rFonts w:ascii="宋体" w:hAnsi="宋体" w:cs="宋体"/>
          <w:kern w:val="0"/>
          <w:szCs w:val="21"/>
          <w:lang w:bidi="ar"/>
        </w:rPr>
        <w:t>和特色</w:t>
      </w:r>
      <w:r>
        <w:rPr>
          <w:rFonts w:hint="eastAsia" w:ascii="宋体" w:hAnsi="宋体" w:cs="宋体"/>
          <w:kern w:val="0"/>
          <w:szCs w:val="21"/>
          <w:lang w:bidi="ar"/>
        </w:rPr>
        <w:t>文化</w:t>
      </w:r>
      <w:r>
        <w:rPr>
          <w:rFonts w:ascii="宋体" w:hAnsi="宋体" w:cs="宋体"/>
          <w:kern w:val="0"/>
          <w:szCs w:val="21"/>
          <w:lang w:bidi="ar"/>
        </w:rPr>
        <w:t>发展</w:t>
      </w:r>
      <w:r>
        <w:rPr>
          <w:rFonts w:hint="eastAsia" w:ascii="宋体" w:hAnsi="宋体" w:cs="宋体"/>
          <w:kern w:val="0"/>
          <w:szCs w:val="21"/>
          <w:lang w:bidi="ar"/>
        </w:rPr>
        <w:t>风貌</w:t>
      </w:r>
      <w:r>
        <w:rPr>
          <w:rFonts w:ascii="宋体" w:hAnsi="宋体" w:cs="宋体"/>
          <w:kern w:val="0"/>
          <w:szCs w:val="21"/>
          <w:lang w:bidi="ar"/>
        </w:rPr>
        <w:t>。</w:t>
      </w:r>
    </w:p>
    <w:p>
      <w:pPr>
        <w:tabs>
          <w:tab w:val="center" w:pos="4153"/>
          <w:tab w:val="right" w:pos="8306"/>
        </w:tabs>
        <w:snapToGrid w:val="0"/>
        <w:rPr>
          <w:sz w:val="18"/>
          <w:szCs w:val="18"/>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3</w:t>
      </w:r>
      <w:r>
        <w:rPr>
          <w:rFonts w:ascii="黑体" w:hAnsi="黑体" w:eastAsia="黑体"/>
          <w:szCs w:val="21"/>
        </w:rPr>
        <w:t>.</w:t>
      </w:r>
      <w:r>
        <w:rPr>
          <w:rFonts w:hint="eastAsia" w:ascii="黑体" w:hAnsi="黑体" w:eastAsia="黑体"/>
          <w:szCs w:val="21"/>
        </w:rPr>
        <w:t xml:space="preserve">2 </w:t>
      </w:r>
      <w:r>
        <w:rPr>
          <w:rFonts w:hint="eastAsia" w:ascii="宋体" w:hAnsi="宋体" w:cs="宋体"/>
          <w:kern w:val="0"/>
          <w:szCs w:val="21"/>
          <w:lang w:bidi="ar"/>
        </w:rPr>
        <w:t>特色文化村综合</w:t>
      </w:r>
      <w:r>
        <w:rPr>
          <w:rFonts w:hint="eastAsia"/>
          <w:szCs w:val="21"/>
        </w:rPr>
        <w:t>文化服务中心应设置图书阅览室、文化活动室、数字资源室、多功能教室等；室外应设置文化活动广场、百姓舞台、宣传栏等。</w:t>
      </w:r>
    </w:p>
    <w:p>
      <w:pPr>
        <w:widowControl/>
        <w:rPr>
          <w:rFonts w:ascii="宋体" w:hAnsi="宋体" w:cs="宋体"/>
          <w:bCs/>
          <w:kern w:val="0"/>
          <w:szCs w:val="21"/>
        </w:rPr>
      </w:pPr>
      <w:r>
        <w:rPr>
          <w:rFonts w:hint="eastAsia" w:ascii="黑体" w:hAnsi="黑体" w:eastAsia="黑体" w:cs="黑体"/>
          <w:szCs w:val="21"/>
        </w:rPr>
        <w:t>5.</w:t>
      </w:r>
      <w:r>
        <w:rPr>
          <w:rFonts w:ascii="黑体" w:hAnsi="黑体" w:eastAsia="黑体" w:cs="黑体"/>
          <w:szCs w:val="21"/>
        </w:rPr>
        <w:t>3</w:t>
      </w:r>
      <w:r>
        <w:rPr>
          <w:rFonts w:hint="eastAsia" w:ascii="黑体" w:hAnsi="黑体" w:eastAsia="黑体" w:cs="黑体"/>
          <w:szCs w:val="21"/>
        </w:rPr>
        <w:t xml:space="preserve">.3 </w:t>
      </w:r>
      <w:r>
        <w:rPr>
          <w:rFonts w:hint="eastAsia" w:ascii="宋体" w:hAnsi="宋体" w:cs="宋体"/>
          <w:bCs/>
          <w:kern w:val="0"/>
          <w:szCs w:val="21"/>
        </w:rPr>
        <w:t>特色文化村应配置宣传栏、电子阅报屏、灯光、音响和群众活动器材等，建设文化舞台或文化长廊。</w:t>
      </w:r>
    </w:p>
    <w:p>
      <w:pPr>
        <w:rPr>
          <w:rFonts w:ascii="宋体" w:hAnsi="宋体"/>
          <w:szCs w:val="21"/>
        </w:rPr>
      </w:pPr>
      <w:r>
        <w:rPr>
          <w:rFonts w:hint="eastAsia" w:ascii="黑体" w:hAnsi="黑体" w:eastAsia="黑体"/>
          <w:szCs w:val="21"/>
        </w:rPr>
        <w:t>5</w:t>
      </w:r>
      <w:r>
        <w:rPr>
          <w:rFonts w:ascii="黑体" w:hAnsi="黑体" w:eastAsia="黑体"/>
          <w:szCs w:val="21"/>
        </w:rPr>
        <w:t>.3.</w:t>
      </w:r>
      <w:r>
        <w:rPr>
          <w:rFonts w:hint="eastAsia" w:ascii="黑体" w:hAnsi="黑体" w:eastAsia="黑体"/>
          <w:szCs w:val="21"/>
        </w:rPr>
        <w:t>4</w:t>
      </w:r>
      <w:r>
        <w:rPr>
          <w:rFonts w:ascii="宋体" w:hAnsi="宋体"/>
          <w:szCs w:val="21"/>
        </w:rPr>
        <w:t xml:space="preserve"> </w:t>
      </w:r>
      <w:r>
        <w:rPr>
          <w:rFonts w:hint="eastAsia" w:ascii="宋体" w:hAnsi="宋体" w:cs="宋体"/>
          <w:color w:val="000000"/>
          <w:kern w:val="0"/>
          <w:szCs w:val="21"/>
          <w:lang w:bidi="ar"/>
        </w:rPr>
        <w:t>村级文化活动室</w:t>
      </w:r>
      <w:r>
        <w:rPr>
          <w:rFonts w:hint="eastAsia" w:ascii="宋体" w:hAnsi="宋体" w:cs="宋体"/>
          <w:color w:val="000000"/>
        </w:rPr>
        <w:t>应</w:t>
      </w:r>
      <w:r>
        <w:rPr>
          <w:rFonts w:hint="eastAsia" w:ascii="宋体" w:hAnsi="宋体" w:cs="宋体"/>
          <w:color w:val="000000"/>
          <w:kern w:val="0"/>
          <w:szCs w:val="21"/>
          <w:lang w:bidi="ar"/>
        </w:rPr>
        <w:t>设置</w:t>
      </w:r>
      <w:r>
        <w:rPr>
          <w:rFonts w:hint="eastAsia" w:ascii="宋体" w:hAnsi="宋体"/>
          <w:color w:val="000000"/>
          <w:szCs w:val="21"/>
        </w:rPr>
        <w:t>文化活动室、应当</w:t>
      </w:r>
      <w:r>
        <w:rPr>
          <w:rFonts w:hint="eastAsia" w:ascii="宋体" w:hAnsi="宋体" w:cs="宋体"/>
          <w:color w:val="000000"/>
          <w:kern w:val="0"/>
          <w:szCs w:val="21"/>
          <w:lang w:bidi="ar"/>
        </w:rPr>
        <w:t>配置开展活动必需的</w:t>
      </w:r>
      <w:r>
        <w:rPr>
          <w:rFonts w:ascii="宋体" w:hAnsi="宋体" w:cs="宋体"/>
          <w:color w:val="000000"/>
          <w:kern w:val="0"/>
          <w:szCs w:val="21"/>
          <w:lang w:bidi="ar"/>
        </w:rPr>
        <w:t>锣鼓乐器</w:t>
      </w:r>
      <w:r>
        <w:rPr>
          <w:rFonts w:hint="eastAsia" w:ascii="宋体" w:hAnsi="宋体" w:cs="宋体"/>
          <w:color w:val="000000"/>
          <w:kern w:val="0"/>
          <w:szCs w:val="21"/>
          <w:lang w:bidi="ar"/>
        </w:rPr>
        <w:t>、</w:t>
      </w:r>
      <w:r>
        <w:rPr>
          <w:rFonts w:ascii="宋体" w:hAnsi="宋体" w:cs="宋体"/>
          <w:color w:val="000000"/>
          <w:kern w:val="0"/>
          <w:szCs w:val="21"/>
          <w:lang w:bidi="ar"/>
        </w:rPr>
        <w:t>服装道具</w:t>
      </w:r>
      <w:r>
        <w:rPr>
          <w:rFonts w:hint="eastAsia" w:ascii="宋体" w:hAnsi="宋体" w:cs="宋体"/>
          <w:color w:val="000000"/>
          <w:kern w:val="0"/>
          <w:szCs w:val="21"/>
          <w:lang w:bidi="ar"/>
        </w:rPr>
        <w:t>、</w:t>
      </w:r>
      <w:r>
        <w:rPr>
          <w:rFonts w:ascii="宋体" w:hAnsi="宋体" w:cs="宋体"/>
          <w:color w:val="000000"/>
          <w:kern w:val="0"/>
          <w:szCs w:val="21"/>
          <w:lang w:bidi="ar"/>
        </w:rPr>
        <w:t>灯光音响</w:t>
      </w:r>
      <w:r>
        <w:rPr>
          <w:rFonts w:hint="eastAsia" w:ascii="宋体" w:hAnsi="宋体" w:cs="宋体"/>
          <w:color w:val="000000"/>
          <w:kern w:val="0"/>
          <w:szCs w:val="21"/>
          <w:lang w:bidi="ar"/>
        </w:rPr>
        <w:t>等设施设备</w:t>
      </w:r>
      <w:r>
        <w:rPr>
          <w:rFonts w:ascii="宋体" w:hAnsi="宋体" w:cs="宋体"/>
          <w:color w:val="000000"/>
          <w:kern w:val="0"/>
          <w:szCs w:val="21"/>
          <w:lang w:bidi="ar"/>
        </w:rPr>
        <w:t>。</w:t>
      </w:r>
    </w:p>
    <w:p>
      <w:r>
        <w:rPr>
          <w:rFonts w:hint="eastAsia" w:ascii="黑体" w:hAnsi="黑体" w:eastAsia="黑体" w:cs="黑体"/>
          <w:szCs w:val="21"/>
        </w:rPr>
        <w:t>5.3.5</w:t>
      </w:r>
      <w:r>
        <w:rPr>
          <w:rFonts w:hint="eastAsia" w:ascii="宋体" w:hAnsi="宋体"/>
          <w:szCs w:val="21"/>
        </w:rPr>
        <w:t xml:space="preserve"> 特色文化村应建设新时代文明实践点服务阵地，配备相应的新时代思想教育设施设备，能够开展常态化新时代文明实践活动。</w:t>
      </w:r>
    </w:p>
    <w:p>
      <w:pPr>
        <w:rPr>
          <w:rFonts w:hint="eastAsia" w:ascii="宋体" w:hAnsi="宋体"/>
          <w:szCs w:val="21"/>
        </w:rPr>
      </w:pPr>
      <w:r>
        <w:rPr>
          <w:rFonts w:hint="eastAsia" w:ascii="黑体" w:hAnsi="黑体" w:eastAsia="黑体" w:cs="黑体"/>
          <w:szCs w:val="21"/>
        </w:rPr>
        <w:t xml:space="preserve">5.3.6 </w:t>
      </w:r>
      <w:r>
        <w:rPr>
          <w:rFonts w:hint="eastAsia" w:ascii="宋体" w:hAnsi="宋体"/>
          <w:szCs w:val="21"/>
        </w:rPr>
        <w:t>特色文化村应具备数字服务能力。</w:t>
      </w:r>
    </w:p>
    <w:p>
      <w:pPr>
        <w:spacing w:line="360" w:lineRule="auto"/>
        <w:rPr>
          <w:rFonts w:ascii="黑体" w:hAnsi="黑体" w:eastAsia="黑体" w:cs="黑体"/>
          <w:szCs w:val="21"/>
        </w:rPr>
      </w:pPr>
      <w:r>
        <w:rPr>
          <w:rFonts w:hint="eastAsia" w:ascii="黑体" w:hAnsi="黑体" w:eastAsia="黑体" w:cs="黑体"/>
          <w:szCs w:val="21"/>
        </w:rPr>
        <w:t>5</w:t>
      </w:r>
      <w:r>
        <w:rPr>
          <w:rFonts w:ascii="黑体" w:hAnsi="黑体" w:eastAsia="黑体" w:cs="黑体"/>
          <w:szCs w:val="21"/>
        </w:rPr>
        <w:t>.4</w:t>
      </w:r>
      <w:r>
        <w:rPr>
          <w:rFonts w:hint="eastAsia" w:ascii="黑体" w:hAnsi="黑体" w:eastAsia="黑体" w:cs="黑体"/>
          <w:szCs w:val="21"/>
        </w:rPr>
        <w:t xml:space="preserve"> 人员</w:t>
      </w:r>
    </w:p>
    <w:p>
      <w:pPr>
        <w:widowControl/>
        <w:rPr>
          <w:rFonts w:ascii="宋体" w:hAnsi="宋体" w:cs="宋体"/>
          <w:bCs/>
          <w:szCs w:val="21"/>
        </w:rPr>
      </w:pPr>
      <w:r>
        <w:rPr>
          <w:rFonts w:hint="eastAsia" w:ascii="黑体" w:hAnsi="黑体" w:eastAsia="黑体" w:cs="黑体"/>
          <w:szCs w:val="21"/>
        </w:rPr>
        <w:t>5</w:t>
      </w:r>
      <w:r>
        <w:rPr>
          <w:rFonts w:ascii="黑体" w:hAnsi="黑体" w:eastAsia="黑体" w:cs="黑体"/>
          <w:szCs w:val="21"/>
        </w:rPr>
        <w:t>.4.1</w:t>
      </w:r>
      <w:r>
        <w:rPr>
          <w:rFonts w:hint="eastAsia" w:ascii="黑体" w:hAnsi="黑体" w:eastAsia="黑体" w:cs="黑体"/>
          <w:szCs w:val="21"/>
        </w:rPr>
        <w:t xml:space="preserve"> </w:t>
      </w:r>
      <w:r>
        <w:rPr>
          <w:rFonts w:hint="eastAsia" w:ascii="宋体" w:hAnsi="宋体" w:cs="宋体"/>
          <w:szCs w:val="21"/>
        </w:rPr>
        <w:t>特色文化村</w:t>
      </w:r>
      <w:r>
        <w:rPr>
          <w:rFonts w:hint="eastAsia" w:ascii="宋体" w:hAnsi="宋体" w:cs="宋体"/>
          <w:bCs/>
          <w:kern w:val="0"/>
          <w:szCs w:val="21"/>
        </w:rPr>
        <w:t>应</w:t>
      </w:r>
      <w:r>
        <w:rPr>
          <w:rFonts w:ascii="宋体" w:hAnsi="宋体" w:cs="宋体"/>
          <w:bCs/>
          <w:kern w:val="0"/>
          <w:szCs w:val="21"/>
        </w:rPr>
        <w:t>根据</w:t>
      </w:r>
      <w:r>
        <w:rPr>
          <w:rFonts w:hint="eastAsia" w:ascii="宋体" w:hAnsi="宋体" w:cs="宋体"/>
          <w:bCs/>
          <w:kern w:val="0"/>
          <w:szCs w:val="21"/>
        </w:rPr>
        <w:t>建筑</w:t>
      </w:r>
      <w:r>
        <w:rPr>
          <w:rFonts w:ascii="宋体" w:hAnsi="宋体" w:cs="宋体"/>
          <w:bCs/>
          <w:kern w:val="0"/>
          <w:szCs w:val="21"/>
        </w:rPr>
        <w:t>面积、</w:t>
      </w:r>
      <w:r>
        <w:rPr>
          <w:rFonts w:hint="eastAsia" w:ascii="宋体" w:hAnsi="宋体" w:cs="宋体"/>
          <w:bCs/>
          <w:kern w:val="0"/>
          <w:szCs w:val="21"/>
        </w:rPr>
        <w:t>使用</w:t>
      </w:r>
      <w:r>
        <w:rPr>
          <w:rFonts w:ascii="宋体" w:hAnsi="宋体" w:cs="宋体"/>
          <w:bCs/>
          <w:kern w:val="0"/>
          <w:szCs w:val="21"/>
        </w:rPr>
        <w:t>功能</w:t>
      </w:r>
      <w:r>
        <w:rPr>
          <w:rFonts w:hint="eastAsia" w:ascii="宋体" w:hAnsi="宋体" w:cs="宋体"/>
          <w:bCs/>
          <w:kern w:val="0"/>
          <w:szCs w:val="21"/>
        </w:rPr>
        <w:t>、</w:t>
      </w:r>
      <w:r>
        <w:rPr>
          <w:rFonts w:ascii="宋体" w:hAnsi="宋体" w:cs="宋体"/>
          <w:bCs/>
          <w:kern w:val="0"/>
          <w:szCs w:val="21"/>
        </w:rPr>
        <w:t>活动场地数量和实际工作量，从群众需求出发</w:t>
      </w:r>
      <w:r>
        <w:rPr>
          <w:rFonts w:hint="eastAsia" w:ascii="宋体" w:hAnsi="宋体" w:cs="宋体"/>
          <w:bCs/>
          <w:szCs w:val="21"/>
        </w:rPr>
        <w:t>合理安排工作人员。</w:t>
      </w:r>
    </w:p>
    <w:p>
      <w:pPr>
        <w:tabs>
          <w:tab w:val="center" w:pos="4153"/>
          <w:tab w:val="right" w:pos="8306"/>
        </w:tabs>
        <w:snapToGrid w:val="0"/>
        <w:rPr>
          <w:sz w:val="18"/>
          <w:szCs w:val="18"/>
        </w:rPr>
      </w:pPr>
      <w:r>
        <w:rPr>
          <w:rFonts w:hint="eastAsia" w:ascii="黑体" w:hAnsi="黑体" w:eastAsia="黑体"/>
          <w:szCs w:val="21"/>
        </w:rPr>
        <w:t>5</w:t>
      </w:r>
      <w:r>
        <w:rPr>
          <w:rFonts w:ascii="黑体" w:hAnsi="黑体" w:eastAsia="黑体"/>
          <w:szCs w:val="21"/>
        </w:rPr>
        <w:t>.4.2</w:t>
      </w:r>
      <w:r>
        <w:rPr>
          <w:rFonts w:ascii="宋体" w:hAnsi="宋体"/>
          <w:szCs w:val="21"/>
        </w:rPr>
        <w:t xml:space="preserve"> </w:t>
      </w:r>
      <w:r>
        <w:rPr>
          <w:rFonts w:hint="eastAsia" w:ascii="宋体" w:hAnsi="宋体"/>
          <w:szCs w:val="21"/>
        </w:rPr>
        <w:t>特色文化村服务人员应做到</w:t>
      </w:r>
      <w:r>
        <w:rPr>
          <w:rFonts w:hint="eastAsia" w:ascii="宋体" w:hAnsi="宋体" w:cs="宋体"/>
          <w:kern w:val="0"/>
          <w:szCs w:val="21"/>
        </w:rPr>
        <w:t>仪态端庄、用语文明、微笑服务、热情服务，乐于奉献</w:t>
      </w:r>
      <w:r>
        <w:rPr>
          <w:rFonts w:hint="eastAsia" w:ascii="宋体" w:hAnsi="宋体"/>
          <w:szCs w:val="21"/>
        </w:rPr>
        <w:t>。</w:t>
      </w:r>
    </w:p>
    <w:p>
      <w:pPr>
        <w:tabs>
          <w:tab w:val="center" w:pos="4153"/>
          <w:tab w:val="right" w:pos="8306"/>
        </w:tabs>
        <w:snapToGrid w:val="0"/>
        <w:rPr>
          <w:rFonts w:ascii="宋体" w:hAnsi="宋体" w:cs="宋体"/>
          <w:b/>
          <w:bCs/>
          <w:szCs w:val="21"/>
        </w:rPr>
      </w:pPr>
      <w:r>
        <w:rPr>
          <w:rFonts w:hint="eastAsia" w:ascii="黑体" w:hAnsi="黑体" w:eastAsia="黑体" w:cs="宋体"/>
          <w:szCs w:val="21"/>
        </w:rPr>
        <w:t>5.4.3</w:t>
      </w:r>
      <w:r>
        <w:rPr>
          <w:rFonts w:ascii="黑体" w:hAnsi="黑体" w:eastAsia="黑体" w:cs="宋体"/>
          <w:szCs w:val="21"/>
        </w:rPr>
        <w:t xml:space="preserve"> </w:t>
      </w:r>
      <w:r>
        <w:rPr>
          <w:rFonts w:hint="eastAsia" w:ascii="宋体" w:hAnsi="宋体" w:cs="宋体"/>
          <w:szCs w:val="21"/>
        </w:rPr>
        <w:t>特色文化村应确定至少1名文化管理人员、3-5名文化志愿服务者负责村级文化活动管理服务工作。</w:t>
      </w:r>
    </w:p>
    <w:p>
      <w:pPr>
        <w:widowControl/>
        <w:rPr>
          <w:rFonts w:ascii="黑体" w:hAnsi="黑体" w:eastAsia="黑体"/>
          <w:color w:val="000000"/>
          <w:szCs w:val="21"/>
          <w:lang w:bidi="ar"/>
        </w:rPr>
      </w:pPr>
      <w:r>
        <w:rPr>
          <w:rFonts w:hint="eastAsia" w:ascii="黑体" w:hAnsi="黑体" w:eastAsia="黑体"/>
          <w:color w:val="000000"/>
          <w:szCs w:val="21"/>
          <w:lang w:bidi="ar"/>
        </w:rPr>
        <w:t>5.4.4</w:t>
      </w:r>
      <w:r>
        <w:rPr>
          <w:rFonts w:ascii="黑体" w:hAnsi="黑体" w:eastAsia="黑体"/>
          <w:color w:val="000000"/>
          <w:szCs w:val="21"/>
          <w:lang w:bidi="ar"/>
        </w:rPr>
        <w:t xml:space="preserve"> </w:t>
      </w:r>
      <w:r>
        <w:rPr>
          <w:rFonts w:hint="eastAsia" w:ascii="宋体" w:hAnsi="宋体"/>
          <w:color w:val="000000"/>
          <w:szCs w:val="21"/>
        </w:rPr>
        <w:t>特色文化村要建设3支以上农村文化文艺团队</w:t>
      </w:r>
      <w:r>
        <w:rPr>
          <w:rFonts w:hint="eastAsia" w:ascii="宋体" w:hAnsi="宋体"/>
          <w:color w:val="000000"/>
          <w:szCs w:val="21"/>
          <w:lang w:bidi="ar"/>
        </w:rPr>
        <w:t>，每个团队人数不少于10人。</w:t>
      </w:r>
    </w:p>
    <w:p>
      <w:pPr>
        <w:rPr>
          <w:rFonts w:ascii="黑体" w:hAnsi="黑体" w:eastAsia="黑体" w:cs="黑体"/>
          <w:szCs w:val="21"/>
        </w:rPr>
      </w:pPr>
      <w:r>
        <w:rPr>
          <w:rFonts w:hint="eastAsia" w:ascii="黑体" w:hAnsi="黑体" w:eastAsia="黑体"/>
          <w:color w:val="000000"/>
          <w:szCs w:val="21"/>
          <w:lang w:bidi="ar"/>
        </w:rPr>
        <w:t>5.4.5</w:t>
      </w:r>
      <w:r>
        <w:rPr>
          <w:rFonts w:ascii="黑体" w:hAnsi="黑体" w:eastAsia="黑体"/>
          <w:color w:val="000000"/>
          <w:szCs w:val="21"/>
          <w:lang w:bidi="ar"/>
        </w:rPr>
        <w:t xml:space="preserve"> </w:t>
      </w:r>
      <w:r>
        <w:rPr>
          <w:rFonts w:ascii="宋体" w:hAnsi="宋体" w:cs="宋体"/>
          <w:kern w:val="0"/>
          <w:szCs w:val="21"/>
          <w:lang w:bidi="ar"/>
        </w:rPr>
        <w:t>特色</w:t>
      </w:r>
      <w:r>
        <w:rPr>
          <w:rFonts w:hint="eastAsia" w:ascii="宋体" w:hAnsi="宋体" w:cs="宋体"/>
          <w:kern w:val="0"/>
          <w:szCs w:val="21"/>
          <w:lang w:bidi="ar"/>
        </w:rPr>
        <w:t>文化</w:t>
      </w:r>
      <w:r>
        <w:rPr>
          <w:rFonts w:ascii="宋体" w:hAnsi="宋体" w:cs="宋体"/>
          <w:kern w:val="0"/>
          <w:szCs w:val="21"/>
          <w:lang w:bidi="ar"/>
        </w:rPr>
        <w:t>村</w:t>
      </w:r>
      <w:r>
        <w:rPr>
          <w:rFonts w:hint="eastAsia" w:ascii="宋体" w:hAnsi="宋体" w:cs="宋体"/>
          <w:kern w:val="0"/>
          <w:szCs w:val="21"/>
          <w:lang w:bidi="ar"/>
        </w:rPr>
        <w:t>要</w:t>
      </w:r>
      <w:r>
        <w:rPr>
          <w:rFonts w:ascii="宋体" w:hAnsi="宋体" w:cs="宋体"/>
          <w:kern w:val="0"/>
          <w:szCs w:val="21"/>
          <w:lang w:bidi="ar"/>
        </w:rPr>
        <w:t>培</w:t>
      </w:r>
      <w:r>
        <w:rPr>
          <w:rFonts w:hint="eastAsia" w:ascii="宋体" w:hAnsi="宋体" w:cs="宋体"/>
          <w:kern w:val="0"/>
          <w:szCs w:val="21"/>
          <w:lang w:bidi="ar"/>
        </w:rPr>
        <w:t>训1</w:t>
      </w:r>
      <w:r>
        <w:rPr>
          <w:rFonts w:ascii="宋体" w:hAnsi="宋体" w:cs="宋体"/>
          <w:kern w:val="0"/>
          <w:szCs w:val="21"/>
          <w:lang w:bidi="ar"/>
        </w:rPr>
        <w:t>至</w:t>
      </w:r>
      <w:r>
        <w:rPr>
          <w:rFonts w:hint="eastAsia" w:ascii="宋体" w:hAnsi="宋体" w:cs="宋体"/>
          <w:kern w:val="0"/>
          <w:szCs w:val="21"/>
          <w:lang w:bidi="ar"/>
        </w:rPr>
        <w:t>2</w:t>
      </w:r>
      <w:r>
        <w:rPr>
          <w:rFonts w:ascii="宋体" w:hAnsi="宋体" w:cs="宋体"/>
          <w:kern w:val="0"/>
          <w:szCs w:val="21"/>
          <w:lang w:bidi="ar"/>
        </w:rPr>
        <w:t>名</w:t>
      </w:r>
      <w:r>
        <w:rPr>
          <w:rFonts w:hint="eastAsia" w:ascii="宋体" w:hAnsi="宋体" w:cs="宋体"/>
          <w:kern w:val="0"/>
          <w:szCs w:val="21"/>
          <w:lang w:bidi="ar"/>
        </w:rPr>
        <w:t>特色文化</w:t>
      </w:r>
      <w:r>
        <w:rPr>
          <w:rFonts w:ascii="宋体" w:hAnsi="宋体" w:cs="宋体"/>
          <w:kern w:val="0"/>
          <w:szCs w:val="21"/>
          <w:lang w:bidi="ar"/>
        </w:rPr>
        <w:t>讲解员</w:t>
      </w:r>
      <w:r>
        <w:rPr>
          <w:rFonts w:hint="eastAsia" w:ascii="宋体" w:hAnsi="宋体" w:cs="宋体"/>
          <w:kern w:val="0"/>
          <w:szCs w:val="21"/>
          <w:lang w:bidi="ar"/>
        </w:rPr>
        <w:t>，讲解员要</w:t>
      </w:r>
      <w:r>
        <w:rPr>
          <w:rFonts w:hint="eastAsia" w:ascii="宋体" w:hAnsi="宋体"/>
          <w:szCs w:val="21"/>
          <w:lang w:bidi="ar"/>
        </w:rPr>
        <w:t>熟知特色文化内容，有一定的表达能力，能够向参观者传递特色文化村的文化信息。</w:t>
      </w:r>
    </w:p>
    <w:p>
      <w:pPr>
        <w:tabs>
          <w:tab w:val="center" w:pos="4153"/>
          <w:tab w:val="right" w:pos="8306"/>
        </w:tabs>
        <w:snapToGrid w:val="0"/>
        <w:rPr>
          <w:rFonts w:hint="eastAsia"/>
          <w:bCs/>
          <w:szCs w:val="21"/>
        </w:rPr>
      </w:pPr>
      <w:r>
        <w:rPr>
          <w:rFonts w:hint="eastAsia" w:ascii="黑体" w:hAnsi="黑体" w:eastAsia="黑体" w:cs="黑体"/>
          <w:szCs w:val="21"/>
        </w:rPr>
        <w:t>5</w:t>
      </w:r>
      <w:r>
        <w:rPr>
          <w:rFonts w:ascii="黑体" w:hAnsi="黑体" w:eastAsia="黑体" w:cs="黑体"/>
          <w:szCs w:val="21"/>
        </w:rPr>
        <w:t>.4.</w:t>
      </w:r>
      <w:r>
        <w:rPr>
          <w:rFonts w:hint="eastAsia" w:ascii="黑体" w:hAnsi="黑体" w:eastAsia="黑体" w:cs="黑体"/>
          <w:szCs w:val="21"/>
        </w:rPr>
        <w:t xml:space="preserve">6 </w:t>
      </w:r>
      <w:r>
        <w:rPr>
          <w:rFonts w:hint="eastAsia" w:ascii="宋体" w:hAnsi="宋体" w:cs="宋体"/>
          <w:szCs w:val="21"/>
        </w:rPr>
        <w:t>特色文化村</w:t>
      </w:r>
      <w:r>
        <w:rPr>
          <w:rFonts w:hint="eastAsia" w:ascii="宋体" w:hAnsi="宋体"/>
          <w:szCs w:val="21"/>
        </w:rPr>
        <w:t>应导入志愿者服务机制，吸引社会文化人才参与特色文化村志愿服务</w:t>
      </w:r>
      <w:r>
        <w:rPr>
          <w:rFonts w:hint="eastAsia"/>
          <w:bCs/>
          <w:szCs w:val="21"/>
        </w:rPr>
        <w:t>。</w:t>
      </w:r>
    </w:p>
    <w:p>
      <w:pPr>
        <w:spacing w:line="360" w:lineRule="auto"/>
        <w:rPr>
          <w:rFonts w:ascii="黑体" w:hAnsi="黑体" w:eastAsia="黑体" w:cs="黑体"/>
          <w:szCs w:val="21"/>
        </w:rPr>
      </w:pPr>
      <w:r>
        <w:rPr>
          <w:rFonts w:hint="eastAsia" w:ascii="黑体" w:hAnsi="黑体" w:eastAsia="黑体" w:cs="黑体"/>
          <w:szCs w:val="21"/>
        </w:rPr>
        <w:t>5.</w:t>
      </w:r>
      <w:r>
        <w:rPr>
          <w:rFonts w:ascii="黑体" w:hAnsi="黑体" w:eastAsia="黑体" w:cs="黑体"/>
          <w:szCs w:val="21"/>
        </w:rPr>
        <w:t xml:space="preserve">5 </w:t>
      </w:r>
      <w:r>
        <w:rPr>
          <w:rFonts w:hint="eastAsia" w:ascii="黑体" w:hAnsi="黑体" w:eastAsia="黑体" w:cs="黑体"/>
          <w:szCs w:val="21"/>
        </w:rPr>
        <w:t>资金</w:t>
      </w:r>
    </w:p>
    <w:p>
      <w:r>
        <w:rPr>
          <w:rFonts w:hint="eastAsia" w:ascii="黑体" w:hAnsi="黑体" w:eastAsia="黑体"/>
        </w:rPr>
        <w:t>5.5</w:t>
      </w:r>
      <w:r>
        <w:rPr>
          <w:rFonts w:ascii="黑体" w:hAnsi="黑体" w:eastAsia="黑体"/>
        </w:rPr>
        <w:t xml:space="preserve">.1 </w:t>
      </w:r>
      <w:r>
        <w:rPr>
          <w:rFonts w:hint="eastAsia"/>
        </w:rPr>
        <w:t>特色文化村应注意发展集体经济，引导村民科技致富，发展特色农业和特色种养植产业，农民人均年收入应当高于全省平均水平，特色文化村文化活动费用应当有经费保障。</w:t>
      </w:r>
    </w:p>
    <w:p>
      <w:r>
        <w:rPr>
          <w:rFonts w:hint="eastAsia" w:ascii="黑体" w:hAnsi="黑体" w:eastAsia="黑体"/>
        </w:rPr>
        <w:t xml:space="preserve">5.5.2 </w:t>
      </w:r>
      <w:r>
        <w:rPr>
          <w:rFonts w:hint="eastAsia"/>
        </w:rPr>
        <w:t>特色文化村要从村集体经济收入中拿出一部分资金开展特色文化村建设活动，特别是“我们的节日”“广场舞”“乡村村晚”等文化活动的资金应当重点保障。</w:t>
      </w:r>
    </w:p>
    <w:p>
      <w:r>
        <w:rPr>
          <w:rFonts w:hint="eastAsia" w:ascii="黑体" w:hAnsi="黑体" w:eastAsia="黑体"/>
        </w:rPr>
        <w:t>5.5</w:t>
      </w:r>
      <w:r>
        <w:rPr>
          <w:rFonts w:ascii="黑体" w:hAnsi="黑体" w:eastAsia="黑体"/>
        </w:rPr>
        <w:t xml:space="preserve">.3 </w:t>
      </w:r>
      <w:r>
        <w:rPr>
          <w:rFonts w:hint="eastAsia"/>
        </w:rPr>
        <w:t>积极鼓励乡贤回家乡投资，兴办新兴文化产业，引导在外务工人员积极回报家乡，参与特色文化村建设，实现“资金回家”人员回家，项目回家，乡村振兴大发展，美丽乡村大繁荣。</w:t>
      </w:r>
    </w:p>
    <w:p>
      <w:pPr>
        <w:widowControl/>
      </w:pPr>
      <w:r>
        <w:rPr>
          <w:rFonts w:hint="eastAsia" w:ascii="黑体" w:hAnsi="黑体" w:eastAsia="黑体"/>
        </w:rPr>
        <w:t>5.5</w:t>
      </w:r>
      <w:r>
        <w:rPr>
          <w:rFonts w:ascii="黑体" w:hAnsi="黑体" w:eastAsia="黑体"/>
        </w:rPr>
        <w:t xml:space="preserve">.4 </w:t>
      </w:r>
      <w:r>
        <w:rPr>
          <w:rFonts w:hint="eastAsia"/>
        </w:rPr>
        <w:t>鼓励民营企业、社会组织和其他社会力量，通过直接投资、赞助活动、捐助设备、资助项目等方式参与美丽乡村建设，促进乡村振兴战略发展。</w:t>
      </w:r>
    </w:p>
    <w:p>
      <w:pPr>
        <w:tabs>
          <w:tab w:val="center" w:pos="4153"/>
          <w:tab w:val="right" w:pos="8306"/>
        </w:tabs>
        <w:snapToGrid w:val="0"/>
        <w:rPr>
          <w:rFonts w:ascii="黑体" w:hAnsi="黑体" w:eastAsia="黑体" w:cs="黑体"/>
          <w:szCs w:val="21"/>
        </w:rPr>
      </w:pPr>
    </w:p>
    <w:p>
      <w:pPr>
        <w:pStyle w:val="4"/>
        <w:spacing w:before="0" w:after="0" w:line="360" w:lineRule="auto"/>
        <w:rPr>
          <w:rFonts w:hint="eastAsia" w:ascii="黑体" w:hAnsi="黑体" w:eastAsia="黑体"/>
          <w:b w:val="0"/>
          <w:sz w:val="21"/>
          <w:szCs w:val="21"/>
        </w:rPr>
      </w:pPr>
      <w:bookmarkStart w:id="15" w:name="_Toc82870891"/>
      <w:bookmarkStart w:id="16" w:name="_Toc86159105"/>
      <w:r>
        <w:rPr>
          <w:rFonts w:hint="eastAsia" w:ascii="黑体" w:hAnsi="黑体" w:eastAsia="黑体"/>
          <w:b w:val="0"/>
          <w:sz w:val="21"/>
          <w:szCs w:val="21"/>
        </w:rPr>
        <w:t>6</w:t>
      </w:r>
      <w:r>
        <w:rPr>
          <w:rFonts w:ascii="黑体" w:hAnsi="黑体" w:eastAsia="黑体"/>
          <w:b w:val="0"/>
          <w:sz w:val="21"/>
          <w:szCs w:val="21"/>
        </w:rPr>
        <w:t xml:space="preserve"> </w:t>
      </w:r>
      <w:r>
        <w:rPr>
          <w:rFonts w:hint="eastAsia" w:ascii="黑体" w:hAnsi="黑体" w:eastAsia="黑体"/>
          <w:b w:val="0"/>
          <w:sz w:val="21"/>
          <w:szCs w:val="21"/>
        </w:rPr>
        <w:t xml:space="preserve"> 服务</w:t>
      </w:r>
      <w:bookmarkEnd w:id="15"/>
      <w:r>
        <w:rPr>
          <w:rFonts w:hint="eastAsia" w:ascii="黑体" w:hAnsi="黑体" w:eastAsia="黑体"/>
          <w:b w:val="0"/>
          <w:sz w:val="21"/>
          <w:szCs w:val="21"/>
        </w:rPr>
        <w:t>能力</w:t>
      </w:r>
      <w:bookmarkEnd w:id="16"/>
    </w:p>
    <w:p>
      <w:pPr>
        <w:spacing w:line="360" w:lineRule="auto"/>
        <w:rPr>
          <w:rFonts w:hint="eastAsia" w:ascii="黑体" w:hAnsi="黑体" w:eastAsia="黑体" w:cs="黑体"/>
          <w:szCs w:val="21"/>
        </w:rPr>
      </w:pPr>
      <w:r>
        <w:rPr>
          <w:rFonts w:ascii="黑体" w:hAnsi="黑体" w:eastAsia="黑体" w:cs="黑体"/>
          <w:szCs w:val="21"/>
        </w:rPr>
        <w:t xml:space="preserve">6.1 </w:t>
      </w:r>
      <w:r>
        <w:rPr>
          <w:rFonts w:hint="eastAsia" w:ascii="黑体" w:hAnsi="黑体" w:eastAsia="黑体" w:cs="黑体"/>
          <w:szCs w:val="21"/>
        </w:rPr>
        <w:t>基本服务</w:t>
      </w:r>
    </w:p>
    <w:p>
      <w:pPr>
        <w:tabs>
          <w:tab w:val="center" w:pos="4153"/>
          <w:tab w:val="right" w:pos="8306"/>
        </w:tabs>
        <w:snapToGrid w:val="0"/>
        <w:jc w:val="left"/>
        <w:rPr>
          <w:rFonts w:ascii="宋体" w:hAnsi="宋体" w:cs="宋体"/>
          <w:kern w:val="0"/>
          <w:szCs w:val="21"/>
          <w:lang w:bidi="ar"/>
        </w:rPr>
      </w:pPr>
      <w:r>
        <w:rPr>
          <w:rFonts w:hint="eastAsia" w:ascii="黑体" w:hAnsi="黑体" w:eastAsia="黑体" w:cs="宋体"/>
          <w:szCs w:val="21"/>
        </w:rPr>
        <w:t xml:space="preserve">6.1.1 </w:t>
      </w:r>
      <w:r>
        <w:rPr>
          <w:rFonts w:hint="eastAsia" w:ascii="宋体" w:hAnsi="宋体" w:cs="宋体"/>
          <w:kern w:val="0"/>
          <w:szCs w:val="21"/>
          <w:lang w:bidi="ar"/>
        </w:rPr>
        <w:t xml:space="preserve">特色文化村应围绕国家“十四五”文化和旅游规划，“十四五”公共文化专项规划确定的任务，结合乡村振兴战略，结合中原文化特色，打造三国文化体验之旅、田园诗画民俗风情之旅、最美乡村生态休闲之旅等文化+乡村旅游精品线路，形成乡村特色文化品牌。 </w:t>
      </w:r>
    </w:p>
    <w:p>
      <w:pPr>
        <w:widowControl/>
        <w:rPr>
          <w:rFonts w:ascii="宋体" w:hAnsi="宋体"/>
          <w:szCs w:val="21"/>
        </w:rPr>
      </w:pPr>
      <w:r>
        <w:rPr>
          <w:rFonts w:hint="eastAsia" w:ascii="黑体" w:hAnsi="黑体" w:eastAsia="黑体"/>
          <w:szCs w:val="21"/>
        </w:rPr>
        <w:t>6.1.2</w:t>
      </w:r>
      <w:r>
        <w:rPr>
          <w:rFonts w:ascii="宋体" w:hAnsi="宋体"/>
          <w:szCs w:val="21"/>
        </w:rPr>
        <w:t xml:space="preserve"> </w:t>
      </w:r>
      <w:r>
        <w:rPr>
          <w:rFonts w:hint="eastAsia" w:ascii="宋体" w:hAnsi="宋体"/>
          <w:szCs w:val="21"/>
        </w:rPr>
        <w:t>特色文化村应能够开展一种以上民俗文化、传统文化、非物质文化传承活动。</w:t>
      </w:r>
    </w:p>
    <w:p>
      <w:pPr>
        <w:widowControl/>
        <w:rPr>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1</w:t>
      </w:r>
      <w:r>
        <w:rPr>
          <w:rFonts w:ascii="黑体" w:hAnsi="黑体" w:eastAsia="黑体"/>
          <w:szCs w:val="21"/>
        </w:rPr>
        <w:t>.</w:t>
      </w:r>
      <w:r>
        <w:rPr>
          <w:rFonts w:hint="eastAsia" w:ascii="黑体" w:hAnsi="黑体" w:eastAsia="黑体"/>
          <w:szCs w:val="21"/>
        </w:rPr>
        <w:t xml:space="preserve">3 </w:t>
      </w:r>
      <w:r>
        <w:rPr>
          <w:rFonts w:hint="eastAsia" w:ascii="宋体" w:hAnsi="宋体" w:cs="宋体"/>
          <w:szCs w:val="21"/>
        </w:rPr>
        <w:t>特色文化村应</w:t>
      </w:r>
      <w:r>
        <w:rPr>
          <w:rFonts w:hint="eastAsia" w:ascii="宋体" w:hAnsi="宋体" w:cs="宋体"/>
          <w:kern w:val="0"/>
          <w:szCs w:val="21"/>
        </w:rPr>
        <w:t>通过文化</w:t>
      </w:r>
      <w:r>
        <w:rPr>
          <w:rFonts w:ascii="宋体" w:hAnsi="宋体" w:cs="宋体"/>
          <w:kern w:val="0"/>
          <w:szCs w:val="21"/>
        </w:rPr>
        <w:t>网站</w:t>
      </w:r>
      <w:r>
        <w:rPr>
          <w:rFonts w:hint="eastAsia" w:ascii="宋体" w:hAnsi="宋体" w:cs="宋体"/>
          <w:kern w:val="0"/>
          <w:szCs w:val="21"/>
        </w:rPr>
        <w:t>、</w:t>
      </w:r>
      <w:r>
        <w:rPr>
          <w:rFonts w:ascii="宋体" w:hAnsi="宋体" w:cs="宋体"/>
          <w:kern w:val="0"/>
          <w:szCs w:val="21"/>
        </w:rPr>
        <w:t>公众号和场馆公示牌</w:t>
      </w:r>
      <w:r>
        <w:rPr>
          <w:rFonts w:hint="eastAsia" w:ascii="宋体" w:hAnsi="宋体" w:cs="宋体"/>
          <w:kern w:val="0"/>
          <w:szCs w:val="21"/>
        </w:rPr>
        <w:t>、宣传栏公示</w:t>
      </w:r>
      <w:r>
        <w:rPr>
          <w:rFonts w:ascii="宋体" w:hAnsi="宋体" w:cs="宋体"/>
          <w:kern w:val="0"/>
          <w:szCs w:val="21"/>
        </w:rPr>
        <w:t>等形式，向</w:t>
      </w:r>
      <w:r>
        <w:rPr>
          <w:rFonts w:hint="eastAsia" w:ascii="宋体" w:hAnsi="宋体" w:cs="宋体"/>
          <w:kern w:val="0"/>
          <w:szCs w:val="21"/>
        </w:rPr>
        <w:t>全</w:t>
      </w:r>
      <w:r>
        <w:rPr>
          <w:rFonts w:ascii="宋体" w:hAnsi="宋体" w:cs="宋体"/>
          <w:kern w:val="0"/>
          <w:szCs w:val="21"/>
        </w:rPr>
        <w:t>社会公示</w:t>
      </w:r>
      <w:r>
        <w:rPr>
          <w:rFonts w:hint="eastAsia" w:ascii="宋体" w:hAnsi="宋体" w:cs="宋体"/>
          <w:kern w:val="0"/>
          <w:szCs w:val="21"/>
        </w:rPr>
        <w:t>特色文化</w:t>
      </w:r>
      <w:r>
        <w:rPr>
          <w:rFonts w:hint="eastAsia" w:ascii="宋体" w:hAnsi="宋体" w:cs="宋体"/>
          <w:szCs w:val="21"/>
        </w:rPr>
        <w:t>服务项目、服务内容、服务时间、服务地点等信息要素</w:t>
      </w:r>
      <w:r>
        <w:rPr>
          <w:rFonts w:ascii="宋体" w:hAnsi="宋体" w:cs="宋体"/>
          <w:kern w:val="0"/>
          <w:szCs w:val="21"/>
        </w:rPr>
        <w:t>。</w:t>
      </w:r>
    </w:p>
    <w:p>
      <w:pPr>
        <w:widowControl/>
        <w:rPr>
          <w:rFonts w:ascii="宋体" w:hAnsi="宋体"/>
          <w:szCs w:val="21"/>
        </w:rPr>
      </w:pPr>
      <w:r>
        <w:rPr>
          <w:rFonts w:hint="eastAsia" w:ascii="黑体" w:hAnsi="黑体" w:eastAsia="黑体"/>
          <w:szCs w:val="21"/>
        </w:rPr>
        <w:t>6.1.4</w:t>
      </w:r>
      <w:r>
        <w:rPr>
          <w:rFonts w:ascii="宋体" w:hAnsi="宋体"/>
          <w:szCs w:val="21"/>
        </w:rPr>
        <w:t xml:space="preserve"> </w:t>
      </w:r>
      <w:r>
        <w:rPr>
          <w:rFonts w:hint="eastAsia" w:ascii="宋体" w:hAnsi="宋体"/>
          <w:szCs w:val="21"/>
        </w:rPr>
        <w:t>特色文化村应收集</w:t>
      </w:r>
      <w:r>
        <w:rPr>
          <w:rFonts w:ascii="宋体" w:hAnsi="宋体" w:cs="宋体"/>
          <w:kern w:val="0"/>
          <w:szCs w:val="21"/>
          <w:lang w:bidi="ar"/>
        </w:rPr>
        <w:t>挖掘整理文字</w:t>
      </w:r>
      <w:r>
        <w:rPr>
          <w:rFonts w:hint="eastAsia" w:ascii="宋体" w:hAnsi="宋体" w:cs="宋体"/>
          <w:kern w:val="0"/>
          <w:szCs w:val="21"/>
          <w:lang w:bidi="ar"/>
        </w:rPr>
        <w:t>、视</w:t>
      </w:r>
      <w:r>
        <w:rPr>
          <w:rFonts w:ascii="宋体" w:hAnsi="宋体" w:cs="宋体"/>
          <w:kern w:val="0"/>
          <w:szCs w:val="21"/>
          <w:lang w:bidi="ar"/>
        </w:rPr>
        <w:t>听</w:t>
      </w:r>
      <w:r>
        <w:rPr>
          <w:rFonts w:hint="eastAsia" w:ascii="宋体" w:hAnsi="宋体" w:cs="宋体"/>
          <w:kern w:val="0"/>
          <w:szCs w:val="21"/>
          <w:lang w:bidi="ar"/>
        </w:rPr>
        <w:t>、</w:t>
      </w:r>
      <w:r>
        <w:rPr>
          <w:rFonts w:ascii="宋体" w:hAnsi="宋体" w:cs="宋体"/>
          <w:kern w:val="0"/>
          <w:szCs w:val="21"/>
          <w:lang w:bidi="ar"/>
        </w:rPr>
        <w:t>图片资料，通过</w:t>
      </w:r>
      <w:r>
        <w:rPr>
          <w:rFonts w:hint="eastAsia" w:ascii="宋体" w:hAnsi="宋体"/>
          <w:szCs w:val="21"/>
        </w:rPr>
        <w:t>多种方式开展</w:t>
      </w:r>
      <w:r>
        <w:rPr>
          <w:rFonts w:ascii="宋体" w:hAnsi="宋体" w:cs="宋体"/>
          <w:kern w:val="0"/>
          <w:szCs w:val="21"/>
          <w:lang w:bidi="ar"/>
        </w:rPr>
        <w:t>宣传</w:t>
      </w:r>
      <w:r>
        <w:rPr>
          <w:rFonts w:hint="eastAsia" w:ascii="宋体" w:hAnsi="宋体" w:cs="宋体"/>
          <w:kern w:val="0"/>
          <w:szCs w:val="21"/>
          <w:lang w:bidi="ar"/>
        </w:rPr>
        <w:t>活动</w:t>
      </w:r>
      <w:r>
        <w:rPr>
          <w:rFonts w:hint="eastAsia" w:ascii="宋体" w:hAnsi="宋体"/>
          <w:szCs w:val="21"/>
        </w:rPr>
        <w:t>。</w:t>
      </w:r>
    </w:p>
    <w:p>
      <w:pPr>
        <w:tabs>
          <w:tab w:val="center" w:pos="4153"/>
          <w:tab w:val="right" w:pos="8306"/>
        </w:tabs>
        <w:adjustRightInd w:val="0"/>
        <w:snapToGrid w:val="0"/>
        <w:rPr>
          <w:rFonts w:ascii="宋体" w:hAnsi="宋体" w:cs="宋体"/>
          <w:kern w:val="0"/>
          <w:szCs w:val="21"/>
          <w:lang w:bidi="ar"/>
        </w:rPr>
      </w:pPr>
      <w:r>
        <w:rPr>
          <w:rFonts w:hint="eastAsia" w:ascii="黑体" w:hAnsi="黑体" w:eastAsia="黑体" w:cs="黑体"/>
          <w:szCs w:val="21"/>
        </w:rPr>
        <w:t>6.1.</w:t>
      </w:r>
      <w:r>
        <w:rPr>
          <w:rFonts w:ascii="黑体" w:hAnsi="黑体" w:eastAsia="黑体" w:cs="黑体"/>
          <w:szCs w:val="21"/>
        </w:rPr>
        <w:t>5</w:t>
      </w:r>
      <w:r>
        <w:rPr>
          <w:rFonts w:hint="eastAsia" w:ascii="宋体" w:hAnsi="宋体" w:cs="宋体"/>
          <w:kern w:val="0"/>
          <w:szCs w:val="21"/>
          <w:lang w:bidi="ar"/>
        </w:rPr>
        <w:t xml:space="preserve"> 特色文化村应创新数字化服务方式，运用现代信息科技技术，建设乡村数字文化体验新场景。</w:t>
      </w:r>
    </w:p>
    <w:p>
      <w:pPr>
        <w:spacing w:line="360" w:lineRule="auto"/>
        <w:rPr>
          <w:rFonts w:ascii="黑体" w:hAnsi="黑体" w:eastAsia="黑体" w:cs="黑体"/>
          <w:szCs w:val="21"/>
        </w:rPr>
      </w:pPr>
      <w:r>
        <w:rPr>
          <w:rFonts w:hint="eastAsia" w:ascii="黑体" w:hAnsi="黑体" w:eastAsia="黑体" w:cs="黑体"/>
          <w:szCs w:val="21"/>
        </w:rPr>
        <w:t>6</w:t>
      </w:r>
      <w:r>
        <w:rPr>
          <w:rFonts w:ascii="黑体" w:hAnsi="黑体" w:eastAsia="黑体" w:cs="黑体"/>
          <w:szCs w:val="21"/>
        </w:rPr>
        <w:t>.</w:t>
      </w:r>
      <w:r>
        <w:rPr>
          <w:rFonts w:hint="eastAsia" w:ascii="黑体" w:hAnsi="黑体" w:eastAsia="黑体" w:cs="黑体"/>
          <w:szCs w:val="21"/>
        </w:rPr>
        <w:t>2</w:t>
      </w:r>
      <w:r>
        <w:rPr>
          <w:rFonts w:ascii="黑体" w:hAnsi="黑体" w:eastAsia="黑体" w:cs="黑体"/>
          <w:szCs w:val="21"/>
        </w:rPr>
        <w:t xml:space="preserve"> </w:t>
      </w:r>
      <w:r>
        <w:rPr>
          <w:rFonts w:hint="eastAsia" w:ascii="黑体" w:hAnsi="黑体" w:eastAsia="黑体" w:cs="黑体"/>
          <w:szCs w:val="21"/>
        </w:rPr>
        <w:t>活动</w:t>
      </w:r>
    </w:p>
    <w:p>
      <w:pPr>
        <w:widowControl/>
        <w:rPr>
          <w:rFonts w:ascii="宋体" w:hAnsi="宋体" w:cs="宋体"/>
          <w:kern w:val="0"/>
          <w:szCs w:val="21"/>
          <w:lang w:bidi="ar"/>
        </w:rPr>
      </w:pPr>
      <w:r>
        <w:rPr>
          <w:rFonts w:hint="eastAsia" w:ascii="黑体" w:hAnsi="黑体" w:eastAsia="黑体" w:cs="宋体"/>
          <w:szCs w:val="21"/>
        </w:rPr>
        <w:t xml:space="preserve">6.2.1 </w:t>
      </w:r>
      <w:r>
        <w:rPr>
          <w:rFonts w:hint="eastAsia" w:ascii="宋体" w:hAnsi="宋体" w:cs="宋体"/>
          <w:kern w:val="0"/>
          <w:szCs w:val="21"/>
          <w:lang w:bidi="ar"/>
        </w:rPr>
        <w:t>特色文化村要围绕乡村旅游与乡村振兴、美丽乡村建设，打造成为生态美、生产美、生活美的乡村文化旅游目的地。</w:t>
      </w:r>
    </w:p>
    <w:p>
      <w:pPr>
        <w:rPr>
          <w:rFonts w:ascii="宋体" w:hAnsi="宋体" w:cs="宋体"/>
          <w:szCs w:val="21"/>
        </w:rPr>
      </w:pPr>
      <w:r>
        <w:rPr>
          <w:rFonts w:hint="eastAsia" w:ascii="黑体" w:hAnsi="黑体" w:eastAsia="黑体" w:cs="黑体"/>
          <w:kern w:val="0"/>
          <w:szCs w:val="21"/>
        </w:rPr>
        <w:t xml:space="preserve">6.2.2 </w:t>
      </w:r>
      <w:r>
        <w:rPr>
          <w:rFonts w:hint="eastAsia" w:ascii="宋体" w:hAnsi="宋体" w:cs="宋体"/>
          <w:kern w:val="0"/>
          <w:szCs w:val="21"/>
        </w:rPr>
        <w:t>特色文化村</w:t>
      </w:r>
      <w:r>
        <w:rPr>
          <w:rFonts w:hint="eastAsia" w:ascii="宋体" w:hAnsi="宋体" w:cs="宋体"/>
          <w:szCs w:val="21"/>
        </w:rPr>
        <w:t>应满足群众需要，提供各类文化服务活动，组织群众开展各类文化交流活动，提供具有时代特色、地域特色、优秀文化特色，群众喜闻乐见的文化活动。</w:t>
      </w:r>
    </w:p>
    <w:p>
      <w:pPr>
        <w:rPr>
          <w:rFonts w:ascii="宋体" w:hAnsi="宋体" w:cs="宋体"/>
          <w:kern w:val="0"/>
          <w:szCs w:val="21"/>
        </w:rPr>
      </w:pPr>
      <w:r>
        <w:rPr>
          <w:rFonts w:hint="eastAsia" w:ascii="黑体" w:hAnsi="黑体" w:eastAsia="黑体" w:cs="黑体"/>
          <w:szCs w:val="21"/>
        </w:rPr>
        <w:t>6.2.3</w:t>
      </w:r>
      <w:r>
        <w:rPr>
          <w:rFonts w:hint="eastAsia" w:ascii="黑体" w:hAnsi="黑体" w:eastAsia="黑体" w:cs="黑体"/>
          <w:kern w:val="0"/>
          <w:szCs w:val="21"/>
        </w:rPr>
        <w:t xml:space="preserve"> </w:t>
      </w:r>
      <w:r>
        <w:rPr>
          <w:rFonts w:hint="eastAsia" w:ascii="宋体" w:hAnsi="宋体" w:cs="宋体"/>
          <w:szCs w:val="21"/>
        </w:rPr>
        <w:t>特色文化村应</w:t>
      </w:r>
      <w:r>
        <w:rPr>
          <w:rFonts w:ascii="宋体" w:hAnsi="宋体" w:cs="宋体"/>
          <w:kern w:val="0"/>
          <w:szCs w:val="21"/>
          <w:lang w:bidi="ar"/>
        </w:rPr>
        <w:t>按照</w:t>
      </w:r>
      <w:r>
        <w:rPr>
          <w:rFonts w:hint="eastAsia" w:ascii="宋体" w:hAnsi="宋体" w:cs="宋体"/>
          <w:kern w:val="0"/>
          <w:szCs w:val="21"/>
          <w:lang w:bidi="ar"/>
        </w:rPr>
        <w:t>“</w:t>
      </w:r>
      <w:r>
        <w:rPr>
          <w:rFonts w:ascii="宋体" w:hAnsi="宋体" w:cs="宋体"/>
          <w:kern w:val="0"/>
          <w:szCs w:val="21"/>
          <w:lang w:bidi="ar"/>
        </w:rPr>
        <w:t>食</w:t>
      </w:r>
      <w:r>
        <w:rPr>
          <w:rFonts w:hint="eastAsia" w:ascii="宋体" w:hAnsi="宋体" w:cs="宋体"/>
          <w:kern w:val="0"/>
          <w:szCs w:val="21"/>
          <w:lang w:bidi="ar"/>
        </w:rPr>
        <w:t>、</w:t>
      </w:r>
      <w:r>
        <w:rPr>
          <w:rFonts w:ascii="宋体" w:hAnsi="宋体" w:cs="宋体"/>
          <w:kern w:val="0"/>
          <w:szCs w:val="21"/>
          <w:lang w:bidi="ar"/>
        </w:rPr>
        <w:t>住</w:t>
      </w:r>
      <w:r>
        <w:rPr>
          <w:rFonts w:hint="eastAsia" w:ascii="宋体" w:hAnsi="宋体" w:cs="宋体"/>
          <w:kern w:val="0"/>
          <w:szCs w:val="21"/>
          <w:lang w:bidi="ar"/>
        </w:rPr>
        <w:t>、</w:t>
      </w:r>
      <w:r>
        <w:rPr>
          <w:rFonts w:ascii="宋体" w:hAnsi="宋体" w:cs="宋体"/>
          <w:kern w:val="0"/>
          <w:szCs w:val="21"/>
          <w:lang w:bidi="ar"/>
        </w:rPr>
        <w:t>行</w:t>
      </w:r>
      <w:r>
        <w:rPr>
          <w:rFonts w:hint="eastAsia" w:ascii="宋体" w:hAnsi="宋体" w:cs="宋体"/>
          <w:kern w:val="0"/>
          <w:szCs w:val="21"/>
          <w:lang w:bidi="ar"/>
        </w:rPr>
        <w:t>、</w:t>
      </w:r>
      <w:r>
        <w:rPr>
          <w:rFonts w:ascii="宋体" w:hAnsi="宋体" w:cs="宋体"/>
          <w:kern w:val="0"/>
          <w:szCs w:val="21"/>
          <w:lang w:bidi="ar"/>
        </w:rPr>
        <w:t>游</w:t>
      </w:r>
      <w:r>
        <w:rPr>
          <w:rFonts w:hint="eastAsia" w:ascii="宋体" w:hAnsi="宋体" w:cs="宋体"/>
          <w:kern w:val="0"/>
          <w:szCs w:val="21"/>
          <w:lang w:bidi="ar"/>
        </w:rPr>
        <w:t>、</w:t>
      </w:r>
      <w:r>
        <w:rPr>
          <w:rFonts w:ascii="宋体" w:hAnsi="宋体" w:cs="宋体"/>
          <w:kern w:val="0"/>
          <w:szCs w:val="21"/>
          <w:lang w:bidi="ar"/>
        </w:rPr>
        <w:t>购</w:t>
      </w:r>
      <w:r>
        <w:rPr>
          <w:rFonts w:hint="eastAsia" w:ascii="宋体" w:hAnsi="宋体" w:cs="宋体"/>
          <w:kern w:val="0"/>
          <w:szCs w:val="21"/>
          <w:lang w:bidi="ar"/>
        </w:rPr>
        <w:t>、娱”</w:t>
      </w:r>
      <w:r>
        <w:rPr>
          <w:rFonts w:ascii="宋体" w:hAnsi="宋体" w:cs="宋体"/>
          <w:kern w:val="0"/>
          <w:szCs w:val="21"/>
          <w:lang w:bidi="ar"/>
        </w:rPr>
        <w:t>的标准，</w:t>
      </w:r>
      <w:r>
        <w:rPr>
          <w:rFonts w:hint="eastAsia" w:ascii="宋体" w:hAnsi="宋体" w:cs="宋体"/>
          <w:kern w:val="0"/>
          <w:szCs w:val="21"/>
          <w:lang w:bidi="ar"/>
        </w:rPr>
        <w:t>打造特色</w:t>
      </w:r>
      <w:r>
        <w:rPr>
          <w:rFonts w:ascii="宋体" w:hAnsi="宋体" w:cs="宋体"/>
          <w:kern w:val="0"/>
          <w:szCs w:val="21"/>
          <w:lang w:bidi="ar"/>
        </w:rPr>
        <w:t>文化</w:t>
      </w:r>
      <w:r>
        <w:rPr>
          <w:rFonts w:hint="eastAsia" w:ascii="宋体" w:hAnsi="宋体" w:cs="宋体"/>
          <w:kern w:val="0"/>
          <w:szCs w:val="21"/>
          <w:lang w:bidi="ar"/>
        </w:rPr>
        <w:t>+</w:t>
      </w:r>
      <w:r>
        <w:rPr>
          <w:rFonts w:ascii="宋体" w:hAnsi="宋体" w:cs="宋体"/>
          <w:kern w:val="0"/>
          <w:szCs w:val="21"/>
          <w:lang w:bidi="ar"/>
        </w:rPr>
        <w:t>旅游的乡村旅游</w:t>
      </w:r>
      <w:r>
        <w:rPr>
          <w:rFonts w:hint="eastAsia" w:ascii="宋体" w:hAnsi="宋体" w:cs="宋体"/>
          <w:kern w:val="0"/>
          <w:szCs w:val="21"/>
          <w:lang w:bidi="ar"/>
        </w:rPr>
        <w:t>模式，</w:t>
      </w:r>
      <w:r>
        <w:rPr>
          <w:rFonts w:ascii="宋体" w:hAnsi="宋体" w:cs="宋体"/>
          <w:kern w:val="0"/>
          <w:szCs w:val="21"/>
          <w:lang w:bidi="ar"/>
        </w:rPr>
        <w:t>建设</w:t>
      </w:r>
      <w:r>
        <w:rPr>
          <w:rFonts w:hint="eastAsia" w:ascii="宋体" w:hAnsi="宋体" w:cs="宋体"/>
          <w:kern w:val="0"/>
          <w:szCs w:val="21"/>
          <w:lang w:bidi="ar"/>
        </w:rPr>
        <w:t>3-5</w:t>
      </w:r>
      <w:r>
        <w:rPr>
          <w:rFonts w:ascii="宋体" w:hAnsi="宋体" w:cs="宋体"/>
          <w:kern w:val="0"/>
          <w:szCs w:val="21"/>
          <w:lang w:bidi="ar"/>
        </w:rPr>
        <w:t>家</w:t>
      </w:r>
      <w:r>
        <w:rPr>
          <w:rFonts w:hint="eastAsia" w:ascii="宋体" w:hAnsi="宋体" w:cs="宋体"/>
          <w:kern w:val="0"/>
          <w:szCs w:val="21"/>
          <w:lang w:bidi="ar"/>
        </w:rPr>
        <w:t>农村文化旅游</w:t>
      </w:r>
      <w:r>
        <w:rPr>
          <w:rFonts w:ascii="宋体" w:hAnsi="宋体" w:cs="宋体"/>
          <w:kern w:val="0"/>
          <w:szCs w:val="21"/>
          <w:lang w:bidi="ar"/>
        </w:rPr>
        <w:t>民宿，</w:t>
      </w:r>
      <w:r>
        <w:rPr>
          <w:rFonts w:hint="eastAsia" w:ascii="宋体" w:hAnsi="宋体" w:cs="宋体"/>
          <w:kern w:val="0"/>
          <w:szCs w:val="21"/>
          <w:lang w:bidi="ar"/>
        </w:rPr>
        <w:t>建设2</w:t>
      </w:r>
      <w:r>
        <w:rPr>
          <w:rFonts w:ascii="宋体" w:hAnsi="宋体" w:cs="宋体"/>
          <w:kern w:val="0"/>
          <w:szCs w:val="21"/>
          <w:lang w:bidi="ar"/>
        </w:rPr>
        <w:t>个以上</w:t>
      </w:r>
      <w:r>
        <w:rPr>
          <w:rFonts w:hint="eastAsia" w:ascii="宋体" w:hAnsi="宋体" w:cs="宋体"/>
          <w:kern w:val="0"/>
          <w:szCs w:val="21"/>
          <w:lang w:bidi="ar"/>
        </w:rPr>
        <w:t>网络直播带货点、乡村文化</w:t>
      </w:r>
      <w:r>
        <w:rPr>
          <w:rFonts w:ascii="宋体" w:hAnsi="宋体" w:cs="宋体"/>
          <w:kern w:val="0"/>
          <w:szCs w:val="21"/>
          <w:lang w:bidi="ar"/>
        </w:rPr>
        <w:t>网红打卡点。</w:t>
      </w:r>
    </w:p>
    <w:p>
      <w:pPr>
        <w:tabs>
          <w:tab w:val="center" w:pos="4153"/>
          <w:tab w:val="right" w:pos="8306"/>
        </w:tabs>
        <w:snapToGrid w:val="0"/>
        <w:rPr>
          <w:rFonts w:ascii="宋体" w:hAnsi="宋体" w:cs="宋体"/>
          <w:szCs w:val="21"/>
        </w:rPr>
      </w:pPr>
      <w:r>
        <w:rPr>
          <w:rFonts w:hint="eastAsia" w:ascii="黑体" w:hAnsi="黑体" w:eastAsia="黑体" w:cs="黑体"/>
          <w:szCs w:val="21"/>
        </w:rPr>
        <w:t>6.2.4</w:t>
      </w:r>
      <w:r>
        <w:rPr>
          <w:rFonts w:hint="eastAsia" w:ascii="黑体" w:hAnsi="黑体" w:eastAsia="黑体" w:cs="黑体"/>
          <w:kern w:val="0"/>
          <w:sz w:val="18"/>
          <w:szCs w:val="21"/>
        </w:rPr>
        <w:t xml:space="preserve"> </w:t>
      </w:r>
      <w:r>
        <w:rPr>
          <w:rFonts w:hint="eastAsia" w:ascii="宋体" w:hAnsi="宋体" w:cs="宋体"/>
          <w:szCs w:val="21"/>
        </w:rPr>
        <w:t>开展</w:t>
      </w:r>
      <w:r>
        <w:rPr>
          <w:rFonts w:ascii="宋体" w:hAnsi="宋体" w:cs="宋体"/>
          <w:szCs w:val="21"/>
        </w:rPr>
        <w:t>经常性特色</w:t>
      </w:r>
      <w:r>
        <w:rPr>
          <w:rFonts w:hint="eastAsia" w:ascii="宋体" w:hAnsi="宋体" w:cs="宋体"/>
          <w:szCs w:val="21"/>
        </w:rPr>
        <w:t>文化</w:t>
      </w:r>
      <w:r>
        <w:rPr>
          <w:rFonts w:ascii="宋体" w:hAnsi="宋体" w:cs="宋体"/>
          <w:szCs w:val="21"/>
        </w:rPr>
        <w:t>活动，促进乡村文化</w:t>
      </w:r>
      <w:r>
        <w:rPr>
          <w:rFonts w:hint="eastAsia" w:ascii="宋体" w:hAnsi="宋体" w:cs="宋体"/>
          <w:szCs w:val="21"/>
        </w:rPr>
        <w:t>、</w:t>
      </w:r>
      <w:r>
        <w:rPr>
          <w:rFonts w:ascii="宋体" w:hAnsi="宋体" w:cs="宋体"/>
          <w:szCs w:val="21"/>
        </w:rPr>
        <w:t>田园文化</w:t>
      </w:r>
      <w:r>
        <w:rPr>
          <w:rFonts w:hint="eastAsia" w:ascii="宋体" w:hAnsi="宋体" w:cs="宋体"/>
          <w:szCs w:val="21"/>
        </w:rPr>
        <w:t>、时尚文化</w:t>
      </w:r>
      <w:r>
        <w:rPr>
          <w:rFonts w:ascii="宋体" w:hAnsi="宋体" w:cs="宋体"/>
          <w:szCs w:val="21"/>
        </w:rPr>
        <w:t>一体</w:t>
      </w:r>
      <w:r>
        <w:rPr>
          <w:rFonts w:hint="eastAsia" w:ascii="宋体" w:hAnsi="宋体" w:cs="宋体"/>
          <w:szCs w:val="21"/>
        </w:rPr>
        <w:t>化发展</w:t>
      </w:r>
      <w:r>
        <w:rPr>
          <w:rFonts w:ascii="宋体" w:hAnsi="宋体" w:cs="宋体"/>
          <w:szCs w:val="21"/>
        </w:rPr>
        <w:t>。</w:t>
      </w:r>
    </w:p>
    <w:p>
      <w:pPr>
        <w:widowControl/>
        <w:rPr>
          <w:rFonts w:ascii="宋体" w:hAnsi="宋体"/>
          <w:szCs w:val="21"/>
        </w:rPr>
      </w:pPr>
      <w:r>
        <w:rPr>
          <w:rFonts w:hint="eastAsia" w:ascii="黑体" w:hAnsi="黑体" w:eastAsia="黑体"/>
          <w:szCs w:val="21"/>
        </w:rPr>
        <w:t xml:space="preserve">6.2.5 </w:t>
      </w:r>
      <w:r>
        <w:rPr>
          <w:rFonts w:hint="eastAsia" w:ascii="宋体" w:hAnsi="宋体" w:cs="宋体"/>
          <w:kern w:val="0"/>
          <w:szCs w:val="21"/>
        </w:rPr>
        <w:t>特色文化村</w:t>
      </w:r>
      <w:r>
        <w:rPr>
          <w:rFonts w:hint="eastAsia" w:ascii="宋体" w:hAnsi="宋体" w:cs="宋体"/>
          <w:szCs w:val="21"/>
        </w:rPr>
        <w:t>应</w:t>
      </w:r>
      <w:r>
        <w:rPr>
          <w:rFonts w:ascii="宋体" w:hAnsi="宋体" w:cs="宋体"/>
          <w:kern w:val="0"/>
          <w:szCs w:val="21"/>
          <w:lang w:bidi="ar"/>
        </w:rPr>
        <w:t>每年</w:t>
      </w:r>
      <w:r>
        <w:rPr>
          <w:rFonts w:hint="eastAsia" w:ascii="宋体" w:hAnsi="宋体" w:cs="宋体"/>
          <w:kern w:val="0"/>
          <w:szCs w:val="21"/>
          <w:lang w:bidi="ar"/>
        </w:rPr>
        <w:t>应结合“农民丰收节”等</w:t>
      </w:r>
      <w:r>
        <w:rPr>
          <w:rFonts w:ascii="宋体" w:hAnsi="宋体" w:cs="宋体"/>
          <w:kern w:val="0"/>
          <w:szCs w:val="21"/>
          <w:lang w:bidi="ar"/>
        </w:rPr>
        <w:t>传统节日开展特色文化演出</w:t>
      </w:r>
      <w:r>
        <w:rPr>
          <w:rFonts w:hint="eastAsia" w:ascii="宋体" w:hAnsi="宋体" w:cs="宋体"/>
          <w:kern w:val="0"/>
          <w:szCs w:val="21"/>
          <w:lang w:bidi="ar"/>
        </w:rPr>
        <w:t>、</w:t>
      </w:r>
      <w:r>
        <w:rPr>
          <w:rFonts w:ascii="宋体" w:hAnsi="宋体" w:cs="宋体"/>
          <w:kern w:val="0"/>
          <w:szCs w:val="21"/>
          <w:lang w:bidi="ar"/>
        </w:rPr>
        <w:t>农产品采摘和生产体验等活</w:t>
      </w:r>
      <w:r>
        <w:rPr>
          <w:rFonts w:hint="eastAsia" w:ascii="宋体" w:hAnsi="宋体" w:cs="宋体"/>
          <w:kern w:val="0"/>
          <w:szCs w:val="21"/>
          <w:lang w:bidi="ar"/>
        </w:rPr>
        <w:t>动</w:t>
      </w:r>
      <w:r>
        <w:rPr>
          <w:rFonts w:hint="eastAsia" w:ascii="宋体" w:hAnsi="宋体"/>
          <w:szCs w:val="21"/>
        </w:rPr>
        <w:t>。</w:t>
      </w:r>
    </w:p>
    <w:p>
      <w:pPr>
        <w:widowControl/>
        <w:rPr>
          <w:szCs w:val="21"/>
        </w:rPr>
      </w:pPr>
      <w:r>
        <w:rPr>
          <w:rFonts w:hint="eastAsia" w:ascii="黑体" w:hAnsi="黑体" w:eastAsia="黑体"/>
          <w:szCs w:val="21"/>
        </w:rPr>
        <w:t>6.2.6</w:t>
      </w:r>
      <w:r>
        <w:rPr>
          <w:rFonts w:hint="eastAsia" w:ascii="黑体" w:hAnsi="黑体" w:eastAsia="黑体" w:cs="黑体"/>
          <w:kern w:val="0"/>
          <w:szCs w:val="21"/>
        </w:rPr>
        <w:t xml:space="preserve"> </w:t>
      </w:r>
      <w:r>
        <w:rPr>
          <w:rFonts w:hint="eastAsia" w:ascii="宋体" w:hAnsi="宋体"/>
          <w:szCs w:val="21"/>
          <w:lang w:bidi="ar"/>
        </w:rPr>
        <w:t>特色文化村应围绕自身文化自然资源，将景点内容连线成片，形成特色文化乡村旅游、古村落体验游等乡村文化发展新业</w:t>
      </w:r>
      <w:r>
        <w:rPr>
          <w:rFonts w:hint="eastAsia" w:ascii="宋体" w:hAnsi="宋体"/>
          <w:szCs w:val="21"/>
        </w:rPr>
        <w:t>态，推动乡村游和体验游创新发展。</w:t>
      </w:r>
    </w:p>
    <w:p>
      <w:pPr>
        <w:widowControl/>
        <w:rPr>
          <w:rFonts w:ascii="宋体" w:hAnsi="宋体" w:cs="宋体"/>
          <w:bCs/>
          <w:kern w:val="0"/>
          <w:szCs w:val="21"/>
        </w:rPr>
      </w:pPr>
      <w:r>
        <w:rPr>
          <w:rFonts w:hint="eastAsia" w:ascii="黑体" w:hAnsi="黑体" w:eastAsia="黑体" w:cs="黑体"/>
          <w:szCs w:val="21"/>
        </w:rPr>
        <w:t xml:space="preserve">6.2.7 </w:t>
      </w:r>
      <w:r>
        <w:rPr>
          <w:rFonts w:hint="eastAsia" w:ascii="宋体" w:hAnsi="宋体" w:cs="宋体"/>
          <w:szCs w:val="21"/>
        </w:rPr>
        <w:t>特色文化村应</w:t>
      </w:r>
      <w:r>
        <w:rPr>
          <w:rFonts w:ascii="宋体" w:hAnsi="宋体" w:cs="宋体"/>
          <w:bCs/>
          <w:kern w:val="0"/>
          <w:szCs w:val="21"/>
        </w:rPr>
        <w:t>联合农业</w:t>
      </w:r>
      <w:r>
        <w:rPr>
          <w:rFonts w:hint="eastAsia" w:ascii="宋体" w:hAnsi="宋体" w:cs="宋体"/>
          <w:bCs/>
          <w:kern w:val="0"/>
          <w:szCs w:val="21"/>
        </w:rPr>
        <w:t>、</w:t>
      </w:r>
      <w:r>
        <w:rPr>
          <w:rFonts w:ascii="宋体" w:hAnsi="宋体" w:cs="宋体"/>
          <w:bCs/>
          <w:kern w:val="0"/>
          <w:szCs w:val="21"/>
        </w:rPr>
        <w:t>科技</w:t>
      </w:r>
      <w:r>
        <w:rPr>
          <w:rFonts w:hint="eastAsia" w:ascii="宋体" w:hAnsi="宋体" w:cs="宋体"/>
          <w:bCs/>
          <w:kern w:val="0"/>
          <w:szCs w:val="21"/>
        </w:rPr>
        <w:t>、</w:t>
      </w:r>
      <w:r>
        <w:rPr>
          <w:rFonts w:ascii="宋体" w:hAnsi="宋体" w:cs="宋体"/>
          <w:bCs/>
          <w:kern w:val="0"/>
          <w:szCs w:val="21"/>
        </w:rPr>
        <w:t>劳动等部门</w:t>
      </w:r>
      <w:r>
        <w:rPr>
          <w:rFonts w:hint="eastAsia" w:ascii="宋体" w:hAnsi="宋体" w:cs="宋体"/>
          <w:bCs/>
          <w:kern w:val="0"/>
          <w:szCs w:val="21"/>
        </w:rPr>
        <w:t>，</w:t>
      </w:r>
      <w:r>
        <w:rPr>
          <w:rFonts w:ascii="宋体" w:hAnsi="宋体" w:cs="宋体"/>
          <w:bCs/>
          <w:kern w:val="0"/>
          <w:szCs w:val="21"/>
        </w:rPr>
        <w:t>针对城镇务工人员，农民群众，农村妇女</w:t>
      </w:r>
      <w:r>
        <w:rPr>
          <w:rFonts w:hint="eastAsia" w:ascii="宋体" w:hAnsi="宋体" w:cs="宋体"/>
          <w:bCs/>
          <w:kern w:val="0"/>
          <w:szCs w:val="21"/>
        </w:rPr>
        <w:t>等不同群体，</w:t>
      </w:r>
      <w:r>
        <w:rPr>
          <w:rFonts w:ascii="宋体" w:hAnsi="宋体" w:cs="宋体"/>
          <w:bCs/>
          <w:kern w:val="0"/>
          <w:szCs w:val="21"/>
        </w:rPr>
        <w:t>积极开展</w:t>
      </w:r>
      <w:r>
        <w:rPr>
          <w:rFonts w:hint="eastAsia" w:ascii="宋体" w:hAnsi="宋体" w:cs="宋体"/>
          <w:bCs/>
          <w:kern w:val="0"/>
          <w:szCs w:val="21"/>
        </w:rPr>
        <w:t>各种</w:t>
      </w:r>
      <w:r>
        <w:rPr>
          <w:rFonts w:ascii="宋体" w:hAnsi="宋体" w:cs="宋体"/>
          <w:bCs/>
          <w:kern w:val="0"/>
          <w:szCs w:val="21"/>
        </w:rPr>
        <w:t>实用性型</w:t>
      </w:r>
      <w:r>
        <w:rPr>
          <w:rFonts w:hint="eastAsia" w:ascii="宋体" w:hAnsi="宋体" w:cs="宋体"/>
          <w:bCs/>
          <w:kern w:val="0"/>
          <w:szCs w:val="21"/>
        </w:rPr>
        <w:t>文化</w:t>
      </w:r>
      <w:r>
        <w:rPr>
          <w:rFonts w:ascii="宋体" w:hAnsi="宋体" w:cs="宋体"/>
          <w:bCs/>
          <w:kern w:val="0"/>
          <w:szCs w:val="21"/>
        </w:rPr>
        <w:t>科技培训</w:t>
      </w:r>
      <w:r>
        <w:rPr>
          <w:rFonts w:hint="eastAsia" w:ascii="宋体" w:hAnsi="宋体" w:cs="宋体"/>
          <w:bCs/>
          <w:kern w:val="0"/>
          <w:szCs w:val="21"/>
        </w:rPr>
        <w:t>活动，助力乡村特色文化繁荣发展</w:t>
      </w:r>
      <w:r>
        <w:rPr>
          <w:rFonts w:ascii="宋体" w:hAnsi="宋体" w:cs="宋体"/>
          <w:bCs/>
          <w:kern w:val="0"/>
          <w:szCs w:val="21"/>
        </w:rPr>
        <w:t>。</w:t>
      </w:r>
    </w:p>
    <w:p>
      <w:pPr>
        <w:widowControl/>
        <w:rPr>
          <w:rFonts w:ascii="黑体" w:hAnsi="黑体" w:eastAsia="黑体" w:cs="黑体"/>
          <w:b/>
          <w:bCs/>
          <w:color w:val="0000FF"/>
          <w:szCs w:val="21"/>
        </w:rPr>
      </w:pPr>
      <w:r>
        <w:rPr>
          <w:rFonts w:hint="eastAsia" w:ascii="黑体" w:hAnsi="黑体" w:eastAsia="黑体" w:cs="黑体"/>
          <w:szCs w:val="21"/>
        </w:rPr>
        <w:t xml:space="preserve">6.2.8 </w:t>
      </w:r>
      <w:r>
        <w:rPr>
          <w:rFonts w:hint="eastAsia" w:ascii="宋体" w:hAnsi="宋体" w:cs="宋体"/>
          <w:kern w:val="0"/>
          <w:szCs w:val="21"/>
        </w:rPr>
        <w:t>特色文化村应当制定年度</w:t>
      </w:r>
      <w:r>
        <w:rPr>
          <w:rFonts w:ascii="宋体" w:hAnsi="宋体" w:cs="宋体"/>
          <w:szCs w:val="21"/>
        </w:rPr>
        <w:t>特色文化</w:t>
      </w:r>
      <w:r>
        <w:rPr>
          <w:rFonts w:hint="eastAsia" w:ascii="宋体" w:hAnsi="宋体" w:cs="宋体"/>
          <w:szCs w:val="21"/>
        </w:rPr>
        <w:t>活动计划</w:t>
      </w:r>
      <w:r>
        <w:rPr>
          <w:rFonts w:ascii="宋体" w:hAnsi="宋体" w:cs="宋体"/>
          <w:szCs w:val="21"/>
        </w:rPr>
        <w:t>、</w:t>
      </w:r>
      <w:r>
        <w:rPr>
          <w:rFonts w:hint="eastAsia" w:ascii="宋体" w:hAnsi="宋体" w:cs="宋体"/>
          <w:szCs w:val="21"/>
        </w:rPr>
        <w:t>并组织实施</w:t>
      </w:r>
      <w:r>
        <w:rPr>
          <w:rFonts w:ascii="宋体" w:hAnsi="宋体" w:cs="宋体"/>
          <w:szCs w:val="21"/>
        </w:rPr>
        <w:t>。</w:t>
      </w:r>
    </w:p>
    <w:p>
      <w:pPr>
        <w:rPr>
          <w:rFonts w:ascii="黑体" w:hAnsi="黑体" w:eastAsia="黑体" w:cs="黑体"/>
          <w:szCs w:val="21"/>
        </w:rPr>
      </w:pPr>
    </w:p>
    <w:p>
      <w:pPr>
        <w:pStyle w:val="4"/>
        <w:spacing w:before="0" w:after="0" w:line="360" w:lineRule="auto"/>
        <w:rPr>
          <w:rFonts w:hint="eastAsia" w:ascii="黑体" w:hAnsi="黑体" w:eastAsia="黑体"/>
          <w:b w:val="0"/>
          <w:sz w:val="21"/>
          <w:szCs w:val="21"/>
        </w:rPr>
      </w:pPr>
      <w:r>
        <w:rPr>
          <w:rFonts w:ascii="黑体" w:hAnsi="黑体" w:eastAsia="黑体"/>
          <w:b w:val="0"/>
          <w:sz w:val="21"/>
          <w:szCs w:val="21"/>
        </w:rPr>
        <w:t xml:space="preserve">7  </w:t>
      </w:r>
      <w:r>
        <w:rPr>
          <w:rFonts w:hint="eastAsia" w:ascii="黑体" w:hAnsi="黑体" w:eastAsia="黑体"/>
          <w:b w:val="0"/>
          <w:sz w:val="21"/>
          <w:szCs w:val="21"/>
        </w:rPr>
        <w:t>服务监督</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.1</w:t>
      </w:r>
      <w:r>
        <w:rPr>
          <w:rFonts w:hint="eastAsia"/>
          <w:szCs w:val="21"/>
        </w:rPr>
        <w:t xml:space="preserve"> </w:t>
      </w:r>
      <w:r>
        <w:rPr>
          <w:rFonts w:hint="eastAsia" w:ascii="宋体" w:hAnsi="宋体" w:cs="宋体"/>
          <w:szCs w:val="21"/>
        </w:rPr>
        <w:t>特色文化村</w:t>
      </w:r>
      <w:r>
        <w:rPr>
          <w:rFonts w:hint="eastAsia" w:ascii="宋体" w:hAnsi="宋体" w:cs="宋体"/>
          <w:kern w:val="0"/>
          <w:szCs w:val="21"/>
        </w:rPr>
        <w:t>应建立群众监督机制，定期开展服务效能评估活动。</w:t>
      </w:r>
    </w:p>
    <w:p>
      <w:pPr>
        <w:rPr>
          <w:rFonts w:ascii="宋体" w:hAnsi="宋体" w:cs="宋体"/>
          <w:kern w:val="0"/>
          <w:szCs w:val="21"/>
        </w:rPr>
      </w:pPr>
      <w:r>
        <w:rPr>
          <w:rFonts w:ascii="黑体" w:hAnsi="黑体" w:eastAsia="黑体" w:cs="黑体"/>
          <w:kern w:val="0"/>
          <w:szCs w:val="21"/>
        </w:rPr>
        <w:t>7</w:t>
      </w:r>
      <w:r>
        <w:rPr>
          <w:rFonts w:hint="eastAsia" w:ascii="黑体" w:hAnsi="黑体" w:eastAsia="黑体" w:cs="黑体"/>
          <w:kern w:val="0"/>
          <w:szCs w:val="21"/>
        </w:rPr>
        <w:t xml:space="preserve">.2 </w:t>
      </w:r>
      <w:r>
        <w:rPr>
          <w:rFonts w:hint="eastAsia" w:ascii="宋体" w:hAnsi="宋体" w:cs="宋体"/>
          <w:szCs w:val="21"/>
        </w:rPr>
        <w:t>特色文化村</w:t>
      </w:r>
      <w:r>
        <w:rPr>
          <w:rFonts w:hint="eastAsia" w:ascii="宋体" w:hAnsi="宋体" w:cs="宋体"/>
          <w:kern w:val="0"/>
          <w:szCs w:val="21"/>
        </w:rPr>
        <w:t>服务效能评估应每半年进行一次，并制定相应的评估标准。</w:t>
      </w:r>
    </w:p>
    <w:p>
      <w:pPr>
        <w:rPr>
          <w:rFonts w:ascii="宋体" w:hAnsi="宋体"/>
          <w:szCs w:val="21"/>
          <w:lang w:bidi="ar"/>
        </w:rPr>
      </w:pPr>
      <w:r>
        <w:rPr>
          <w:rFonts w:hint="eastAsia" w:ascii="黑体" w:hAnsi="黑体" w:eastAsia="黑体" w:cs="黑体"/>
          <w:szCs w:val="21"/>
          <w:lang w:bidi="ar"/>
        </w:rPr>
        <w:t xml:space="preserve">7.3 </w:t>
      </w:r>
      <w:r>
        <w:rPr>
          <w:rFonts w:hint="eastAsia" w:ascii="宋体" w:hAnsi="宋体"/>
          <w:szCs w:val="21"/>
          <w:lang w:bidi="ar"/>
        </w:rPr>
        <w:t>特色文化村效能评估结果接受村民监督。</w:t>
      </w:r>
    </w:p>
    <w:p>
      <w:pPr>
        <w:rPr>
          <w:rFonts w:ascii="黑体" w:hAnsi="黑体" w:eastAsia="黑体" w:cs="黑体"/>
          <w:szCs w:val="21"/>
        </w:rPr>
      </w:pPr>
    </w:p>
    <w:p>
      <w:pPr>
        <w:pStyle w:val="4"/>
        <w:spacing w:before="0" w:after="0" w:line="360" w:lineRule="auto"/>
        <w:rPr>
          <w:rFonts w:ascii="黑体" w:hAnsi="黑体" w:eastAsia="黑体"/>
          <w:b w:val="0"/>
          <w:sz w:val="21"/>
          <w:szCs w:val="21"/>
        </w:rPr>
      </w:pPr>
      <w:bookmarkStart w:id="17" w:name="_Toc86159107"/>
      <w:bookmarkStart w:id="18" w:name="_Toc82870893"/>
      <w:r>
        <w:rPr>
          <w:rFonts w:hint="eastAsia" w:ascii="黑体" w:hAnsi="黑体" w:eastAsia="黑体"/>
          <w:b w:val="0"/>
          <w:sz w:val="21"/>
          <w:szCs w:val="21"/>
        </w:rPr>
        <w:t>8</w:t>
      </w:r>
      <w:r>
        <w:rPr>
          <w:rFonts w:ascii="黑体" w:hAnsi="黑体" w:eastAsia="黑体"/>
          <w:b w:val="0"/>
          <w:sz w:val="21"/>
          <w:szCs w:val="21"/>
        </w:rPr>
        <w:t xml:space="preserve">  </w:t>
      </w:r>
      <w:r>
        <w:rPr>
          <w:rFonts w:hint="eastAsia" w:ascii="黑体" w:hAnsi="黑体" w:eastAsia="黑体"/>
          <w:b w:val="0"/>
          <w:sz w:val="21"/>
          <w:szCs w:val="21"/>
        </w:rPr>
        <w:t>组织建设</w:t>
      </w:r>
      <w:bookmarkEnd w:id="17"/>
      <w:bookmarkEnd w:id="18"/>
    </w:p>
    <w:p>
      <w:pPr>
        <w:rPr>
          <w:rFonts w:ascii="宋体" w:hAnsi="宋体" w:cs="仿宋"/>
          <w:kern w:val="0"/>
          <w:szCs w:val="21"/>
        </w:rPr>
      </w:pPr>
      <w:r>
        <w:rPr>
          <w:rFonts w:hint="eastAsia" w:ascii="黑体" w:hAnsi="黑体" w:eastAsia="黑体" w:cs="黑体"/>
          <w:szCs w:val="21"/>
        </w:rPr>
        <w:t xml:space="preserve">8.1 </w:t>
      </w:r>
      <w:r>
        <w:rPr>
          <w:rFonts w:hint="eastAsia" w:ascii="宋体" w:hAnsi="宋体" w:cs="宋体"/>
          <w:szCs w:val="21"/>
        </w:rPr>
        <w:t>特色文化村应按应照</w:t>
      </w:r>
      <w:r>
        <w:rPr>
          <w:rFonts w:hint="eastAsia" w:ascii="宋体" w:hAnsi="宋体" w:cs="仿宋"/>
          <w:kern w:val="0"/>
          <w:szCs w:val="21"/>
        </w:rPr>
        <w:t>党委政府的要求开展基层文化工作。</w:t>
      </w:r>
    </w:p>
    <w:p>
      <w:pPr>
        <w:rPr>
          <w:rFonts w:ascii="宋体" w:hAnsi="宋体" w:cs="仿宋"/>
          <w:kern w:val="0"/>
          <w:szCs w:val="21"/>
        </w:rPr>
      </w:pPr>
      <w:r>
        <w:rPr>
          <w:rFonts w:hint="eastAsia" w:ascii="黑体" w:hAnsi="黑体" w:eastAsia="黑体" w:cs="黑体"/>
          <w:kern w:val="0"/>
          <w:szCs w:val="21"/>
        </w:rPr>
        <w:t xml:space="preserve">8.2 </w:t>
      </w:r>
      <w:r>
        <w:rPr>
          <w:rFonts w:hint="eastAsia" w:ascii="宋体" w:hAnsi="宋体" w:cs="宋体"/>
          <w:kern w:val="0"/>
          <w:szCs w:val="21"/>
        </w:rPr>
        <w:t>特色文化村</w:t>
      </w:r>
      <w:r>
        <w:rPr>
          <w:rFonts w:hint="eastAsia" w:ascii="宋体" w:hAnsi="宋体" w:cs="仿宋"/>
          <w:kern w:val="0"/>
          <w:szCs w:val="21"/>
        </w:rPr>
        <w:t>应当建立特色文化队伍。</w:t>
      </w:r>
    </w:p>
    <w:p>
      <w:pPr>
        <w:widowControl/>
        <w:rPr>
          <w:rFonts w:ascii="黑体" w:hAnsi="黑体" w:eastAsia="黑体" w:cs="黑体"/>
          <w:color w:val="000000"/>
          <w:kern w:val="0"/>
          <w:szCs w:val="21"/>
          <w:lang w:bidi="ar"/>
        </w:rPr>
      </w:pPr>
      <w:r>
        <w:rPr>
          <w:rFonts w:hint="eastAsia" w:ascii="黑体" w:hAnsi="黑体" w:eastAsia="黑体"/>
          <w:szCs w:val="21"/>
          <w:lang w:bidi="ar"/>
        </w:rPr>
        <w:t>8.3</w:t>
      </w:r>
      <w:r>
        <w:rPr>
          <w:rFonts w:hint="eastAsia" w:ascii="宋体" w:hAnsi="宋体" w:cs="宋体"/>
          <w:szCs w:val="21"/>
        </w:rPr>
        <w:t xml:space="preserve"> 特色文化村应当建立完善的组织机构、按照国家乡村振兴战略和美丽乡村建设的要求，形成相应的组织保障体系，</w:t>
      </w:r>
      <w:r>
        <w:rPr>
          <w:rFonts w:hint="eastAsia" w:ascii="宋体" w:hAnsi="宋体" w:cs="宋体"/>
          <w:kern w:val="0"/>
          <w:szCs w:val="21"/>
          <w:lang w:bidi="ar"/>
        </w:rPr>
        <w:t>保障</w:t>
      </w:r>
      <w:r>
        <w:rPr>
          <w:rFonts w:hint="eastAsia" w:ascii="宋体" w:hAnsi="宋体"/>
          <w:color w:val="000000"/>
          <w:szCs w:val="21"/>
          <w:lang w:bidi="ar"/>
        </w:rPr>
        <w:t>“特色文化村”</w:t>
      </w:r>
      <w:r>
        <w:rPr>
          <w:rFonts w:ascii="宋体" w:hAnsi="宋体" w:cs="宋体"/>
          <w:kern w:val="0"/>
          <w:szCs w:val="21"/>
          <w:lang w:bidi="ar"/>
        </w:rPr>
        <w:t>工作推进</w:t>
      </w:r>
      <w:r>
        <w:rPr>
          <w:rFonts w:hint="eastAsia" w:ascii="宋体" w:hAnsi="宋体" w:cs="宋体"/>
          <w:kern w:val="0"/>
          <w:szCs w:val="21"/>
          <w:lang w:bidi="ar"/>
        </w:rPr>
        <w:t>与</w:t>
      </w:r>
      <w:r>
        <w:rPr>
          <w:rFonts w:ascii="宋体" w:hAnsi="宋体" w:cs="宋体"/>
          <w:kern w:val="0"/>
          <w:szCs w:val="21"/>
          <w:lang w:bidi="ar"/>
        </w:rPr>
        <w:t>落实。</w:t>
      </w:r>
    </w:p>
    <w:p>
      <w:pPr>
        <w:widowControl/>
        <w:rPr>
          <w:rFonts w:hint="eastAsia" w:ascii="宋体" w:hAnsi="宋体"/>
          <w:szCs w:val="21"/>
          <w:lang w:bidi="ar"/>
        </w:rPr>
      </w:pPr>
      <w:r>
        <w:rPr>
          <w:rFonts w:hint="eastAsia" w:ascii="黑体" w:hAnsi="黑体" w:eastAsia="黑体"/>
          <w:color w:val="000000"/>
          <w:szCs w:val="21"/>
          <w:lang w:bidi="ar"/>
        </w:rPr>
        <w:t>8</w:t>
      </w:r>
      <w:r>
        <w:rPr>
          <w:rFonts w:ascii="黑体" w:hAnsi="黑体" w:eastAsia="黑体"/>
          <w:color w:val="000000"/>
          <w:szCs w:val="21"/>
          <w:lang w:bidi="ar"/>
        </w:rPr>
        <w:t>.</w:t>
      </w:r>
      <w:r>
        <w:rPr>
          <w:rFonts w:hint="eastAsia" w:ascii="黑体" w:hAnsi="黑体" w:eastAsia="黑体"/>
          <w:color w:val="000000"/>
          <w:szCs w:val="21"/>
          <w:lang w:bidi="ar"/>
        </w:rPr>
        <w:t>4</w:t>
      </w:r>
      <w:r>
        <w:rPr>
          <w:rFonts w:ascii="黑体" w:hAnsi="黑体" w:eastAsia="黑体"/>
          <w:color w:val="000000"/>
          <w:szCs w:val="21"/>
          <w:lang w:bidi="ar"/>
        </w:rPr>
        <w:t xml:space="preserve"> </w:t>
      </w:r>
      <w:r>
        <w:rPr>
          <w:rFonts w:hint="eastAsia" w:ascii="宋体" w:hAnsi="宋体" w:cs="宋体"/>
          <w:szCs w:val="21"/>
        </w:rPr>
        <w:t>各级公共文化服务机构应当积极支持参与特色文化村建设。</w:t>
      </w:r>
    </w:p>
    <w:p>
      <w:pPr>
        <w:rPr>
          <w:rFonts w:ascii="宋体" w:hAnsi="宋体"/>
          <w:szCs w:val="21"/>
        </w:rPr>
      </w:pPr>
      <w:r>
        <w:rPr>
          <w:rFonts w:hint="eastAsia" w:ascii="黑体" w:hAnsi="黑体" w:eastAsia="黑体"/>
          <w:szCs w:val="21"/>
        </w:rPr>
        <w:t>8.5</w:t>
      </w:r>
      <w:r>
        <w:rPr>
          <w:rFonts w:ascii="黑体" w:hAnsi="黑体" w:eastAsia="黑体"/>
          <w:szCs w:val="21"/>
        </w:rPr>
        <w:t xml:space="preserve"> </w:t>
      </w:r>
      <w:r>
        <w:rPr>
          <w:rFonts w:hint="eastAsia" w:ascii="宋体" w:hAnsi="宋体"/>
          <w:szCs w:val="21"/>
        </w:rPr>
        <w:t>鼓励社会力量参与特色文化村建设活动，支持文化志愿者参与特色文化村服务和管理。</w:t>
      </w:r>
    </w:p>
    <w:p>
      <w:pPr>
        <w:tabs>
          <w:tab w:val="center" w:pos="4153"/>
          <w:tab w:val="right" w:pos="8306"/>
        </w:tabs>
        <w:snapToGrid w:val="0"/>
        <w:jc w:val="left"/>
        <w:rPr>
          <w:sz w:val="18"/>
          <w:szCs w:val="18"/>
        </w:rPr>
      </w:pPr>
    </w:p>
    <w:p>
      <w:pPr>
        <w:pStyle w:val="4"/>
        <w:spacing w:before="0" w:after="0" w:line="360" w:lineRule="auto"/>
        <w:rPr>
          <w:rFonts w:ascii="黑体" w:hAnsi="黑体" w:eastAsia="黑体"/>
          <w:b w:val="0"/>
          <w:sz w:val="21"/>
          <w:szCs w:val="21"/>
        </w:rPr>
      </w:pPr>
      <w:bookmarkStart w:id="19" w:name="_Toc82870894"/>
      <w:bookmarkStart w:id="20" w:name="_Toc86159108"/>
      <w:r>
        <w:rPr>
          <w:rFonts w:hint="eastAsia" w:ascii="黑体" w:hAnsi="黑体" w:eastAsia="黑体"/>
          <w:b w:val="0"/>
          <w:sz w:val="21"/>
          <w:szCs w:val="21"/>
        </w:rPr>
        <w:t>9</w:t>
      </w:r>
      <w:r>
        <w:rPr>
          <w:rFonts w:ascii="黑体" w:hAnsi="黑体" w:eastAsia="黑体"/>
          <w:b w:val="0"/>
          <w:sz w:val="21"/>
          <w:szCs w:val="21"/>
        </w:rPr>
        <w:t xml:space="preserve">  </w:t>
      </w:r>
      <w:r>
        <w:rPr>
          <w:rFonts w:hint="eastAsia" w:ascii="黑体" w:hAnsi="黑体" w:eastAsia="黑体"/>
          <w:b w:val="0"/>
          <w:sz w:val="21"/>
          <w:szCs w:val="21"/>
        </w:rPr>
        <w:t>日常管理</w:t>
      </w:r>
      <w:bookmarkEnd w:id="19"/>
      <w:bookmarkEnd w:id="20"/>
    </w:p>
    <w:p>
      <w:pPr>
        <w:rPr>
          <w:rFonts w:ascii="宋体" w:hAnsi="宋体"/>
          <w:szCs w:val="21"/>
        </w:rPr>
      </w:pPr>
      <w:r>
        <w:rPr>
          <w:rFonts w:hint="eastAsia" w:ascii="黑体" w:hAnsi="黑体" w:eastAsia="黑体" w:cs="黑体"/>
          <w:color w:val="000000"/>
          <w:kern w:val="0"/>
          <w:szCs w:val="21"/>
          <w:lang w:bidi="ar"/>
        </w:rPr>
        <w:t xml:space="preserve">9.1 </w:t>
      </w:r>
      <w:r>
        <w:rPr>
          <w:rFonts w:hint="eastAsia" w:ascii="宋体" w:hAnsi="宋体" w:cs="宋体"/>
          <w:color w:val="000000"/>
          <w:kern w:val="0"/>
          <w:szCs w:val="21"/>
          <w:lang w:bidi="ar"/>
        </w:rPr>
        <w:t xml:space="preserve">建立完善的乡村振兴特色文化村服务管理制度，围绕乡村振兴战略健全日常管理、创新服务、绩效评估等相关制度。  </w:t>
      </w:r>
    </w:p>
    <w:p>
      <w:pPr>
        <w:widowControl/>
        <w:rPr>
          <w:rFonts w:ascii="黑体" w:hAnsi="黑体" w:eastAsia="黑体"/>
          <w:szCs w:val="21"/>
        </w:rPr>
      </w:pPr>
      <w:r>
        <w:rPr>
          <w:rFonts w:hint="eastAsia" w:ascii="黑体" w:hAnsi="黑体" w:eastAsia="黑体" w:cs="宋体"/>
          <w:color w:val="000000"/>
          <w:kern w:val="0"/>
          <w:szCs w:val="21"/>
          <w:lang w:bidi="ar"/>
        </w:rPr>
        <w:t>9.</w:t>
      </w:r>
      <w:r>
        <w:rPr>
          <w:rFonts w:ascii="黑体" w:hAnsi="黑体" w:eastAsia="黑体" w:cs="宋体"/>
          <w:color w:val="000000"/>
          <w:kern w:val="0"/>
          <w:szCs w:val="21"/>
          <w:lang w:bidi="ar"/>
        </w:rPr>
        <w:t xml:space="preserve">2 </w:t>
      </w:r>
      <w:r>
        <w:rPr>
          <w:rFonts w:hint="eastAsia" w:ascii="宋体" w:hAnsi="宋体" w:cs="宋体"/>
          <w:color w:val="000000"/>
          <w:kern w:val="0"/>
          <w:szCs w:val="21"/>
          <w:lang w:bidi="ar"/>
        </w:rPr>
        <w:t xml:space="preserve">特色文化村应当围绕乡村振兴战略，围绕群众文化需求，创新服务方式，提供优质文化服务。 </w:t>
      </w:r>
    </w:p>
    <w:p>
      <w:pPr>
        <w:widowControl/>
        <w:rPr>
          <w:rFonts w:ascii="宋体" w:hAnsi="宋体" w:cs="宋体"/>
          <w:b/>
          <w:color w:val="0000FF"/>
          <w:kern w:val="0"/>
          <w:szCs w:val="21"/>
        </w:rPr>
      </w:pPr>
      <w:r>
        <w:rPr>
          <w:rFonts w:hint="eastAsia" w:ascii="黑体" w:hAnsi="黑体" w:eastAsia="黑体" w:cs="黑体"/>
          <w:color w:val="000000"/>
          <w:kern w:val="0"/>
          <w:szCs w:val="21"/>
          <w:lang w:bidi="ar"/>
        </w:rPr>
        <w:t>9.</w:t>
      </w:r>
      <w:r>
        <w:rPr>
          <w:rFonts w:ascii="黑体" w:hAnsi="黑体" w:eastAsia="黑体" w:cs="黑体"/>
          <w:color w:val="000000"/>
          <w:kern w:val="0"/>
          <w:szCs w:val="21"/>
          <w:lang w:bidi="ar"/>
        </w:rPr>
        <w:t xml:space="preserve">3 </w:t>
      </w:r>
      <w:r>
        <w:rPr>
          <w:rFonts w:hint="eastAsia" w:ascii="宋体" w:hAnsi="宋体" w:cs="宋体"/>
          <w:color w:val="000000"/>
          <w:kern w:val="0"/>
          <w:szCs w:val="21"/>
          <w:lang w:bidi="ar"/>
        </w:rPr>
        <w:t>特色文化村的日常管理工作归属村党支部和村民委员会。</w:t>
      </w:r>
    </w:p>
    <w:p>
      <w:pPr>
        <w:rPr>
          <w:rFonts w:hint="default" w:ascii="宋体" w:hAnsi="宋体" w:eastAsia="宋体" w:cs="宋体"/>
          <w:sz w:val="21"/>
          <w:szCs w:val="21"/>
          <w:u w:val="single"/>
          <w:lang w:val="en-US" w:eastAsia="zh-CN"/>
        </w:rPr>
      </w:pPr>
      <w:r>
        <w:rPr>
          <w:rFonts w:hint="eastAsia" w:ascii="宋体" w:hAnsi="宋体" w:cs="宋体"/>
          <w:sz w:val="21"/>
          <w:szCs w:val="21"/>
          <w:lang w:val="en-US" w:eastAsia="zh-CN"/>
        </w:rPr>
        <w:t xml:space="preserve">                               </w:t>
      </w:r>
      <w:r>
        <w:rPr>
          <w:rFonts w:hint="eastAsia" w:ascii="宋体" w:hAnsi="宋体" w:cs="宋体"/>
          <w:sz w:val="21"/>
          <w:szCs w:val="21"/>
          <w:u w:val="single"/>
          <w:lang w:val="en-US" w:eastAsia="zh-CN"/>
        </w:rPr>
        <w:t xml:space="preserve">                                   </w:t>
      </w:r>
    </w:p>
    <w:p>
      <w:pPr>
        <w:ind w:firstLine="420" w:firstLineChars="200"/>
        <w:rPr>
          <w:rFonts w:hint="eastAsia" w:ascii="宋体" w:hAnsi="宋体" w:eastAsia="宋体" w:cs="宋体"/>
          <w:sz w:val="21"/>
          <w:szCs w:val="21"/>
        </w:rPr>
      </w:pPr>
    </w:p>
    <w:p>
      <w:pPr>
        <w:pStyle w:val="25"/>
        <w:ind w:firstLine="0" w:firstLineChars="0"/>
        <w:rPr>
          <w:rFonts w:hint="eastAsia" w:ascii="宋体" w:hAnsi="宋体" w:eastAsia="宋体" w:cs="宋体"/>
          <w:color w:val="000000"/>
          <w:sz w:val="21"/>
          <w:szCs w:val="21"/>
          <w:u w:val="thick"/>
        </w:rPr>
      </w:pPr>
    </w:p>
    <w:sectPr>
      <w:footerReference r:id="rId12" w:type="first"/>
      <w:headerReference r:id="rId9" w:type="default"/>
      <w:footerReference r:id="rId10" w:type="default"/>
      <w:footerReference r:id="rId11" w:type="even"/>
      <w:pgSz w:w="11906" w:h="16838"/>
      <w:pgMar w:top="567" w:right="1134" w:bottom="1134" w:left="1134" w:header="1418" w:footer="1134" w:gutter="0"/>
      <w:pgNumType w:fmt="decimal"/>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等线 Light">
    <w:altName w:val="宋体"/>
    <w:panose1 w:val="02010600030101010101"/>
    <w:charset w:val="00"/>
    <w:family w:val="auto"/>
    <w:pitch w:val="default"/>
    <w:sig w:usb0="00000000" w:usb1="00000000" w:usb2="00000016" w:usb3="00000000" w:csb0="0004000F" w:csb1="00000000"/>
  </w:font>
  <w:font w:name="仿宋">
    <w:altName w:val="宋体"/>
    <w:panose1 w:val="02010609060101010101"/>
    <w:charset w:val="00"/>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180"/>
    </w:pPr>
    <w:r>
      <w:rPr>
        <w:rFonts w:hint="eastAsia" w:ascii="宋体" w:hAnsi="宋体"/>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5"/>
      <w:ind w:right="558"/>
    </w:pPr>
    <w:r>
      <w:rPr>
        <w:sz w:val="18"/>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5"/>
                            <w:ind w:right="558"/>
                          </w:pPr>
                          <w:r>
                            <w:fldChar w:fldCharType="begin"/>
                          </w:r>
                          <w:r>
                            <w:instrText xml:space="preserve"> PAGE  \* MERGEFORMAT </w:instrText>
                          </w:r>
                          <w:r>
                            <w:fldChar w:fldCharType="separate"/>
                          </w:r>
                          <w:r>
                            <w:t>III</w:t>
                          </w:r>
                          <w:r>
                            <w:fldChar w:fldCharType="end"/>
                          </w:r>
                        </w:p>
                      </w:txbxContent>
                    </wps:txbx>
                    <wps:bodyPr vert="horz" wrap="none" lIns="0" tIns="0" rIns="0" bIns="0" upright="false">
                      <a:spAutoFit/>
                    </wps:bodyPr>
                  </wps:wsp>
                </a:graphicData>
              </a:graphic>
            </wp:anchor>
          </w:drawing>
        </mc:Choice>
        <mc:Fallback>
          <w:pict>
            <v:shape id="文本框1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pbvY+r0BAABfAwAADgAAAAAAAAABACAAAAA0AQAA&#10;ZHJzL2Uyb0RvYy54bWxQSwUGAAAAAAYABgBZAQAAYwUAAAAA&#10;">
              <v:fill on="f" focussize="0,0"/>
              <v:stroke on="f"/>
              <v:imagedata o:title=""/>
              <o:lock v:ext="edit" aspectratio="f"/>
              <v:textbox inset="0mm,0mm,0mm,0mm" style="mso-fit-shape-to-text:t;">
                <w:txbxContent>
                  <w:p>
                    <w:pPr>
                      <w:pStyle w:val="115"/>
                      <w:ind w:right="558"/>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jc w:val="left"/>
    </w:pPr>
    <w:r>
      <w:rPr>
        <w:sz w:val="18"/>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wps:txbx>
                    <wps:bodyPr vert="horz" wrap="none" lIns="0" tIns="0" rIns="0" bIns="0" upright="false">
                      <a:spAutoFit/>
                    </wps:bodyPr>
                  </wps:wsp>
                </a:graphicData>
              </a:graphic>
            </wp:anchor>
          </w:drawing>
        </mc:Choice>
        <mc:Fallback>
          <w:pict>
            <v:shape id="文本框8"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zql5uc8AAAAFAQAADwAAAAAAAAABACAAAAA4AAAAZHJzL2Rv&#10;d25yZXYueG1sUEsBAhQAFAAAAAgAh07iQBqArXq7AQAAXgMAAA4AAAAAAAAAAQAgAAAANAEAAGRy&#10;cy9lMm9Eb2MueG1sUEsFBgAAAAAGAAYAWQEAAGE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I</w:t>
                    </w:r>
                    <w:r>
                      <w:rPr>
                        <w:rFonts w:hint="eastAsia" w:eastAsia="宋体"/>
                        <w:sz w:val="18"/>
                        <w:lang w:eastAsia="zh-CN"/>
                      </w:rPr>
                      <w:fldChar w:fldCharType="end"/>
                    </w:r>
                  </w:p>
                </w:txbxContent>
              </v:textbox>
            </v:shape>
          </w:pict>
        </mc:Fallback>
      </mc:AlternateContent>
    </w:r>
    <w:r>
      <w:rPr>
        <w:rFonts w:hint="eastAsia"/>
        <w:lang w:val="en-US" w:eastAsia="zh-CN"/>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s>
      <w:ind w:firstLine="180"/>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wps:txbx>
                    <wps:bodyPr vert="horz" wrap="none" lIns="0" tIns="0" rIns="0" bIns="0" upright="false">
                      <a:spAutoFit/>
                    </wps:bodyPr>
                  </wps:wsp>
                </a:graphicData>
              </a:graphic>
            </wp:anchor>
          </w:drawing>
        </mc:Choice>
        <mc:Fallback>
          <w:pict>
            <v:shape id="文本框15"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ha4H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I</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p>
                      </w:txbxContent>
                    </wps:txbx>
                    <wps:bodyPr vert="horz" wrap="none" lIns="0" tIns="0" rIns="0" bIns="0" upright="false">
                      <a:spAutoFit/>
                    </wps:bodyPr>
                  </wps:wsp>
                </a:graphicData>
              </a:graphic>
            </wp:anchor>
          </w:drawing>
        </mc:Choice>
        <mc:Fallback>
          <w:pict>
            <v:shape id="文本框14"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47rdub0BAABf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rFonts w:hint="eastAsia" w:ascii="宋体" w:hAnsi="宋体"/>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wordWrap w:val="0"/>
      <w:ind w:right="840"/>
      <w:jc w:val="both"/>
    </w:pPr>
    <w:r>
      <w:t>DB41</w:t>
    </w:r>
    <w:r>
      <w:rPr>
        <w:rFonts w:hint="eastAsia"/>
        <w:lang w:val="en-US" w:eastAsia="zh-CN"/>
      </w:rPr>
      <w:t>10</w:t>
    </w:r>
    <w:r>
      <w:t>/</w:t>
    </w:r>
    <w:r>
      <w:rPr>
        <w:rFonts w:hint="eastAsia"/>
      </w:rPr>
      <w:t xml:space="preserve">T </w:t>
    </w:r>
    <w:r>
      <w:t xml:space="preserve"> </w:t>
    </w:r>
    <w:r>
      <w:rPr>
        <w:rFonts w:hint="default" w:ascii="Arial" w:hAnsi="Arial" w:cs="Arial"/>
        <w:color w:val="000000"/>
      </w:rPr>
      <w:t>××××</w:t>
    </w:r>
    <w:r>
      <w:t>—</w:t>
    </w:r>
    <w:r>
      <w:rPr>
        <w:rFonts w:hint="default" w:ascii="Arial" w:hAnsi="Arial" w:cs="Arial"/>
        <w:color w:val="00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firstLine="210"/>
    </w:pPr>
    <w:r>
      <w:t>DB41</w:t>
    </w:r>
    <w:r>
      <w:rPr>
        <w:rFonts w:hint="eastAsia"/>
        <w:lang w:val="en-US" w:eastAsia="zh-CN"/>
      </w:rPr>
      <w:t>10</w:t>
    </w:r>
    <w:r>
      <w:t>/</w:t>
    </w:r>
    <w:r>
      <w:rPr>
        <w:rFonts w:hint="eastAsia"/>
      </w:rPr>
      <w:t>T</w:t>
    </w:r>
    <w:r>
      <w:t xml:space="preserve"> </w:t>
    </w:r>
    <w:r>
      <w:rPr>
        <w:rFonts w:hint="default" w:ascii="Arial" w:hAnsi="Arial" w:cs="Arial"/>
        <w:color w:val="000000"/>
      </w:rPr>
      <w:t>××××</w:t>
    </w:r>
    <w:r>
      <w:t>—</w:t>
    </w:r>
    <w:r>
      <w:rPr>
        <w:rFonts w:hint="default" w:ascii="Arial" w:hAnsi="Arial" w:cs="Arial"/>
        <w:color w:val="00000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8"/>
      <w:ind w:left="424" w:leftChars="202" w:right="420" w:rightChars="200" w:firstLine="210"/>
    </w:pPr>
    <w:r>
      <w:t>DB4110/</w:t>
    </w:r>
    <w:r>
      <w:rPr>
        <w:rFonts w:hint="eastAsia"/>
      </w:rPr>
      <w:t>T</w:t>
    </w:r>
    <w:r>
      <w:t xml:space="preserve"> </w:t>
    </w:r>
    <w:r>
      <w:rPr>
        <w:rFonts w:hint="eastAsia" w:hAnsi="黑体"/>
      </w:rPr>
      <w:t>××××</w:t>
    </w:r>
    <w:r>
      <w:t>—</w:t>
    </w:r>
    <w:r>
      <w:rPr>
        <w:rFonts w:hint="eastAsia"/>
      </w:rPr>
      <w:t>202</w:t>
    </w:r>
    <w:r>
      <w:rPr>
        <w:rFonts w:hint="eastAsia"/>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2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1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8"/>
      <w:suff w:val="nothing"/>
      <w:lvlText w:val="%1.%2　"/>
      <w:lvlJc w:val="left"/>
      <w:pPr>
        <w:ind w:left="113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lang w:val="en-US"/>
      </w:rPr>
    </w:lvl>
    <w:lvl w:ilvl="2" w:tentative="0">
      <w:start w:val="1"/>
      <w:numFmt w:val="decimal"/>
      <w:pStyle w:val="57"/>
      <w:suff w:val="nothing"/>
      <w:lvlText w:val="%1.%2.%3　"/>
      <w:lvlJc w:val="left"/>
      <w:pPr>
        <w:ind w:left="1844"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黑体"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25"/>
      <w:suff w:val="nothing"/>
      <w:lvlText w:val="%1——"/>
      <w:lvlJc w:val="left"/>
      <w:pPr>
        <w:ind w:left="833" w:hanging="408"/>
      </w:pPr>
      <w:rPr>
        <w:rFonts w:hint="eastAsia"/>
      </w:rPr>
    </w:lvl>
    <w:lvl w:ilvl="1" w:tentative="0">
      <w:start w:val="1"/>
      <w:numFmt w:val="bullet"/>
      <w:pStyle w:val="113"/>
      <w:lvlText w:val=""/>
      <w:lvlJc w:val="left"/>
      <w:pPr>
        <w:tabs>
          <w:tab w:val="left" w:pos="760"/>
        </w:tabs>
        <w:ind w:left="1264" w:hanging="413"/>
      </w:pPr>
      <w:rPr>
        <w:rFonts w:hint="default" w:ascii="Symbol" w:hAnsi="Symbol"/>
        <w:color w:val="auto"/>
      </w:rPr>
    </w:lvl>
    <w:lvl w:ilvl="2" w:tentative="0">
      <w:start w:val="1"/>
      <w:numFmt w:val="bullet"/>
      <w:pStyle w:val="8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2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24"/>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3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4B733A5F"/>
    <w:multiLevelType w:val="multilevel"/>
    <w:tmpl w:val="4B733A5F"/>
    <w:lvl w:ilvl="0" w:tentative="0">
      <w:start w:val="1"/>
      <w:numFmt w:val="decimal"/>
      <w:pStyle w:val="9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31"/>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42"/>
      <w:suff w:val="nothing"/>
      <w:lvlText w:val="表%1　"/>
      <w:lvlJc w:val="left"/>
      <w:pPr>
        <w:ind w:left="3686"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0"/>
      <w:suff w:val="nothing"/>
      <w:lvlText w:val="%1.%2　"/>
      <w:lvlJc w:val="left"/>
      <w:pPr>
        <w:ind w:left="710" w:firstLine="0"/>
      </w:pPr>
      <w:rPr>
        <w:rFonts w:hint="eastAsia" w:ascii="黑体" w:hAnsi="Times New Roman" w:eastAsia="黑体"/>
        <w:b w:val="0"/>
        <w:i w:val="0"/>
        <w:snapToGrid/>
        <w:spacing w:val="0"/>
        <w:w w:val="100"/>
        <w:kern w:val="21"/>
        <w:sz w:val="21"/>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85"/>
      <w:suff w:val="nothing"/>
      <w:lvlText w:val="%1.%2.%3.%4.%5.%6　"/>
      <w:lvlJc w:val="left"/>
      <w:pPr>
        <w:ind w:left="0" w:firstLine="0"/>
      </w:pPr>
      <w:rPr>
        <w:rFonts w:hint="eastAsia" w:ascii="黑体" w:hAnsi="Times New Roman" w:eastAsia="黑体"/>
        <w:b w:val="0"/>
        <w:i w:val="0"/>
        <w:sz w:val="21"/>
      </w:rPr>
    </w:lvl>
    <w:lvl w:ilvl="6" w:tentative="0">
      <w:start w:val="1"/>
      <w:numFmt w:val="decimal"/>
      <w:pStyle w:val="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8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0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6"/>
  </w:num>
  <w:num w:numId="4">
    <w:abstractNumId w:val="15"/>
  </w:num>
  <w:num w:numId="5">
    <w:abstractNumId w:val="2"/>
  </w:num>
  <w:num w:numId="6">
    <w:abstractNumId w:val="9"/>
  </w:num>
  <w:num w:numId="7">
    <w:abstractNumId w:val="16"/>
  </w:num>
  <w:num w:numId="8">
    <w:abstractNumId w:val="8"/>
  </w:num>
  <w:num w:numId="9">
    <w:abstractNumId w:val="13"/>
  </w:num>
  <w:num w:numId="10">
    <w:abstractNumId w:val="12"/>
  </w:num>
  <w:num w:numId="11">
    <w:abstractNumId w:val="3"/>
  </w:num>
  <w:num w:numId="12">
    <w:abstractNumId w:val="7"/>
  </w:num>
  <w:num w:numId="13">
    <w:abstractNumId w:val="17"/>
  </w:num>
  <w:num w:numId="14">
    <w:abstractNumId w:val="5"/>
  </w:num>
  <w:num w:numId="15">
    <w:abstractNumId w:val="11"/>
  </w:num>
  <w:num w:numId="16">
    <w:abstractNumId w:val="4"/>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31E19"/>
    <w:rsid w:val="01631E19"/>
    <w:rsid w:val="12902D68"/>
    <w:rsid w:val="18D5209A"/>
    <w:rsid w:val="1AFF2D37"/>
    <w:rsid w:val="2EE3114A"/>
    <w:rsid w:val="30911CBD"/>
    <w:rsid w:val="4C411251"/>
    <w:rsid w:val="50DF6067"/>
    <w:rsid w:val="5A15219B"/>
    <w:rsid w:val="5A3C570B"/>
    <w:rsid w:val="5E5F8626"/>
    <w:rsid w:val="5E671B72"/>
    <w:rsid w:val="649E3990"/>
    <w:rsid w:val="72E77ED7"/>
    <w:rsid w:val="73E34B4B"/>
    <w:rsid w:val="7766721D"/>
    <w:rsid w:val="7A400D33"/>
    <w:rsid w:val="7ADFEA9C"/>
    <w:rsid w:val="7F9B617A"/>
    <w:rsid w:val="999F3C2D"/>
    <w:rsid w:val="DDEB6A8F"/>
    <w:rsid w:val="EF7E5A1E"/>
    <w:rsid w:val="F7DED184"/>
    <w:rsid w:val="FBBC192D"/>
    <w:rsid w:val="FBDC6CB0"/>
    <w:rsid w:val="FF5E90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2"/>
    <w:qFormat/>
    <w:uiPriority w:val="0"/>
    <w:pPr>
      <w:keepNext/>
      <w:keepLines/>
      <w:spacing w:before="340" w:beforeLines="0" w:after="330" w:afterLines="0" w:line="578" w:lineRule="auto"/>
      <w:outlineLvl w:val="0"/>
    </w:pPr>
    <w:rPr>
      <w:b/>
      <w:bCs/>
      <w:kern w:val="44"/>
      <w:sz w:val="44"/>
      <w:szCs w:val="44"/>
    </w:rPr>
  </w:style>
  <w:style w:type="character" w:default="1" w:styleId="36">
    <w:name w:val="Default Paragraph Font"/>
    <w:semiHidden/>
    <w:qFormat/>
    <w:uiPriority w:val="0"/>
  </w:style>
  <w:style w:type="table" w:default="1" w:styleId="35">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624"/>
    </w:pPr>
  </w:style>
  <w:style w:type="paragraph" w:styleId="3">
    <w:name w:val="Body Text"/>
    <w:basedOn w:val="1"/>
    <w:unhideWhenUsed/>
    <w:qFormat/>
    <w:uiPriority w:val="99"/>
    <w:pPr>
      <w:spacing w:after="120"/>
    </w:pPr>
  </w:style>
  <w:style w:type="paragraph" w:styleId="5">
    <w:name w:val="toc 7"/>
    <w:basedOn w:val="1"/>
    <w:next w:val="1"/>
    <w:qFormat/>
    <w:uiPriority w:val="39"/>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beforeLines="0" w:after="160" w:afterLines="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3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qFormat/>
    <w:uiPriority w:val="39"/>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43"/>
    <w:qFormat/>
    <w:uiPriority w:val="0"/>
    <w:pPr>
      <w:ind w:left="100" w:leftChars="2500"/>
    </w:pPr>
  </w:style>
  <w:style w:type="paragraph" w:styleId="17">
    <w:name w:val="endnote text"/>
    <w:basedOn w:val="1"/>
    <w:semiHidden/>
    <w:qFormat/>
    <w:uiPriority w:val="0"/>
    <w:pPr>
      <w:snapToGrid w:val="0"/>
      <w:jc w:val="left"/>
    </w:pPr>
  </w:style>
  <w:style w:type="paragraph" w:styleId="18">
    <w:name w:val="Balloon Text"/>
    <w:basedOn w:val="1"/>
    <w:link w:val="44"/>
    <w:qFormat/>
    <w:uiPriority w:val="0"/>
    <w:rPr>
      <w:sz w:val="18"/>
      <w:szCs w:val="18"/>
    </w:rPr>
  </w:style>
  <w:style w:type="paragraph" w:styleId="19">
    <w:name w:val="footer"/>
    <w:basedOn w:val="1"/>
    <w:next w:val="1"/>
    <w:link w:val="45"/>
    <w:qFormat/>
    <w:uiPriority w:val="99"/>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2">
    <w:name w:val="toc 4"/>
    <w:basedOn w:val="1"/>
    <w:next w:val="1"/>
    <w:qFormat/>
    <w:uiPriority w:val="39"/>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beforeLines="0" w:after="120" w:afterLines="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qFormat/>
    <w:uiPriority w:val="39"/>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qFormat/>
    <w:uiPriority w:val="39"/>
    <w:pPr>
      <w:ind w:left="1470"/>
      <w:jc w:val="left"/>
    </w:pPr>
    <w:rPr>
      <w:sz w:val="20"/>
      <w:szCs w:val="20"/>
    </w:rPr>
  </w:style>
  <w:style w:type="paragraph" w:styleId="3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Title"/>
    <w:basedOn w:val="1"/>
    <w:next w:val="1"/>
    <w:link w:val="47"/>
    <w:qFormat/>
    <w:uiPriority w:val="0"/>
    <w:pPr>
      <w:spacing w:before="240" w:beforeLines="0" w:after="60" w:afterLines="0"/>
      <w:jc w:val="center"/>
      <w:outlineLvl w:val="0"/>
    </w:pPr>
    <w:rPr>
      <w:rFonts w:ascii="Cambria" w:hAnsi="Cambria" w:cs="Times New Roman"/>
      <w:b/>
      <w:bCs/>
      <w:sz w:val="32"/>
      <w:szCs w:val="32"/>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footnote reference"/>
    <w:semiHidden/>
    <w:qFormat/>
    <w:uiPriority w:val="0"/>
    <w:rPr>
      <w:vertAlign w:val="superscript"/>
    </w:rPr>
  </w:style>
  <w:style w:type="character" w:customStyle="1" w:styleId="42">
    <w:name w:val="标题 1 Char Char Char"/>
    <w:basedOn w:val="36"/>
    <w:link w:val="4"/>
    <w:qFormat/>
    <w:uiPriority w:val="0"/>
    <w:rPr>
      <w:b/>
      <w:bCs/>
      <w:kern w:val="44"/>
      <w:sz w:val="44"/>
      <w:szCs w:val="44"/>
    </w:rPr>
  </w:style>
  <w:style w:type="character" w:customStyle="1" w:styleId="43">
    <w:name w:val="日期 Char Char Char"/>
    <w:basedOn w:val="36"/>
    <w:link w:val="16"/>
    <w:qFormat/>
    <w:uiPriority w:val="0"/>
    <w:rPr>
      <w:kern w:val="2"/>
      <w:sz w:val="21"/>
      <w:szCs w:val="24"/>
    </w:rPr>
  </w:style>
  <w:style w:type="character" w:customStyle="1" w:styleId="44">
    <w:name w:val="批注框文本 Char Char Char"/>
    <w:basedOn w:val="36"/>
    <w:link w:val="18"/>
    <w:qFormat/>
    <w:uiPriority w:val="0"/>
    <w:rPr>
      <w:kern w:val="2"/>
      <w:sz w:val="18"/>
      <w:szCs w:val="18"/>
    </w:rPr>
  </w:style>
  <w:style w:type="character" w:customStyle="1" w:styleId="45">
    <w:name w:val="页脚 Char Char Char"/>
    <w:link w:val="19"/>
    <w:qFormat/>
    <w:uiPriority w:val="99"/>
    <w:rPr>
      <w:kern w:val="2"/>
      <w:sz w:val="18"/>
      <w:szCs w:val="18"/>
    </w:rPr>
  </w:style>
  <w:style w:type="character" w:customStyle="1" w:styleId="46">
    <w:name w:val="段 Char Char"/>
    <w:link w:val="25"/>
    <w:qFormat/>
    <w:uiPriority w:val="0"/>
    <w:rPr>
      <w:rFonts w:ascii="宋体"/>
      <w:sz w:val="21"/>
      <w:lang w:val="en-US" w:eastAsia="zh-CN" w:bidi="ar-SA"/>
    </w:rPr>
  </w:style>
  <w:style w:type="character" w:customStyle="1" w:styleId="47">
    <w:name w:val="标题 Char Char Char"/>
    <w:basedOn w:val="36"/>
    <w:link w:val="34"/>
    <w:qFormat/>
    <w:uiPriority w:val="0"/>
    <w:rPr>
      <w:rFonts w:ascii="Cambria" w:hAnsi="Cambria" w:cs="Times New Roman"/>
      <w:b/>
      <w:bCs/>
      <w:kern w:val="2"/>
      <w:sz w:val="32"/>
      <w:szCs w:val="32"/>
    </w:rPr>
  </w:style>
  <w:style w:type="character" w:customStyle="1" w:styleId="48">
    <w:name w:val="附录公式 Char Char"/>
    <w:basedOn w:val="46"/>
    <w:link w:val="49"/>
    <w:qFormat/>
    <w:uiPriority w:val="0"/>
  </w:style>
  <w:style w:type="paragraph" w:customStyle="1" w:styleId="49">
    <w:name w:val="附录公式"/>
    <w:basedOn w:val="25"/>
    <w:next w:val="25"/>
    <w:link w:val="48"/>
    <w:qFormat/>
    <w:uiPriority w:val="0"/>
  </w:style>
  <w:style w:type="character" w:customStyle="1" w:styleId="50">
    <w:name w:val="首示例 Char Char"/>
    <w:link w:val="51"/>
    <w:qFormat/>
    <w:uiPriority w:val="0"/>
    <w:rPr>
      <w:rFonts w:ascii="宋体" w:hAnsi="宋体"/>
      <w:kern w:val="2"/>
      <w:sz w:val="18"/>
      <w:szCs w:val="18"/>
      <w:lang w:val="en-US" w:eastAsia="zh-CN" w:bidi="ar-SA"/>
    </w:rPr>
  </w:style>
  <w:style w:type="paragraph" w:customStyle="1" w:styleId="51">
    <w:name w:val="首示例"/>
    <w:next w:val="25"/>
    <w:link w:val="5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52">
    <w:name w:val="发布"/>
    <w:qFormat/>
    <w:uiPriority w:val="0"/>
    <w:rPr>
      <w:rFonts w:ascii="黑体" w:eastAsia="黑体"/>
      <w:spacing w:val="85"/>
      <w:w w:val="100"/>
      <w:position w:val="3"/>
      <w:sz w:val="28"/>
      <w:szCs w:val="28"/>
    </w:rPr>
  </w:style>
  <w:style w:type="paragraph" w:customStyle="1" w:styleId="53">
    <w:name w:val="章标题"/>
    <w:next w:val="25"/>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四级无"/>
    <w:basedOn w:val="55"/>
    <w:qFormat/>
    <w:uiPriority w:val="0"/>
    <w:pPr>
      <w:spacing w:before="0" w:beforeLines="0" w:after="0" w:afterLines="0"/>
    </w:pPr>
    <w:rPr>
      <w:rFonts w:ascii="宋体" w:eastAsia="宋体"/>
    </w:rPr>
  </w:style>
  <w:style w:type="paragraph" w:customStyle="1" w:styleId="55">
    <w:name w:val="四级条标题"/>
    <w:basedOn w:val="56"/>
    <w:next w:val="25"/>
    <w:qFormat/>
    <w:uiPriority w:val="0"/>
    <w:pPr>
      <w:numPr>
        <w:ilvl w:val="4"/>
        <w:numId w:val="3"/>
      </w:numPr>
      <w:outlineLvl w:val="5"/>
    </w:pPr>
  </w:style>
  <w:style w:type="paragraph" w:customStyle="1" w:styleId="56">
    <w:name w:val="三级条标题"/>
    <w:basedOn w:val="57"/>
    <w:next w:val="25"/>
    <w:qFormat/>
    <w:uiPriority w:val="0"/>
    <w:pPr>
      <w:numPr>
        <w:ilvl w:val="2"/>
        <w:numId w:val="0"/>
      </w:numPr>
      <w:outlineLvl w:val="4"/>
    </w:pPr>
  </w:style>
  <w:style w:type="paragraph" w:customStyle="1" w:styleId="57">
    <w:name w:val="二级条标题"/>
    <w:basedOn w:val="58"/>
    <w:next w:val="25"/>
    <w:qFormat/>
    <w:uiPriority w:val="0"/>
    <w:pPr>
      <w:numPr>
        <w:ilvl w:val="2"/>
        <w:numId w:val="3"/>
      </w:numPr>
      <w:spacing w:before="50" w:beforeLines="0" w:after="50" w:afterLines="0"/>
      <w:outlineLvl w:val="3"/>
    </w:pPr>
  </w:style>
  <w:style w:type="paragraph" w:customStyle="1" w:styleId="58">
    <w:name w:val="一级条标题"/>
    <w:next w:val="25"/>
    <w:qFormat/>
    <w:uiPriority w:val="0"/>
    <w:pPr>
      <w:numPr>
        <w:ilvl w:val="1"/>
        <w:numId w:val="3"/>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9">
    <w:name w:val="附录一级条标题"/>
    <w:basedOn w:val="60"/>
    <w:next w:val="25"/>
    <w:qFormat/>
    <w:uiPriority w:val="0"/>
    <w:pPr>
      <w:numPr>
        <w:ilvl w:val="2"/>
        <w:numId w:val="4"/>
      </w:numPr>
      <w:tabs>
        <w:tab w:val="left" w:pos="360"/>
      </w:tabs>
      <w:autoSpaceDN w:val="0"/>
      <w:spacing w:before="156" w:beforeLines="50" w:after="156" w:afterLines="50"/>
      <w:outlineLvl w:val="2"/>
    </w:pPr>
  </w:style>
  <w:style w:type="paragraph" w:customStyle="1" w:styleId="60">
    <w:name w:val="附录章标题"/>
    <w:next w:val="25"/>
    <w:qFormat/>
    <w:uiPriority w:val="0"/>
    <w:pPr>
      <w:numPr>
        <w:ilvl w:val="1"/>
        <w:numId w:val="4"/>
      </w:numPr>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1">
    <w:name w:val="封面标准英文名称2"/>
    <w:basedOn w:val="62"/>
    <w:qFormat/>
    <w:uiPriority w:val="0"/>
  </w:style>
  <w:style w:type="paragraph" w:customStyle="1" w:styleId="62">
    <w:name w:val="封面标准英文名称"/>
    <w:basedOn w:val="63"/>
    <w:qFormat/>
    <w:uiPriority w:val="0"/>
    <w:pPr>
      <w:spacing w:before="370" w:beforeLines="0" w:line="400" w:lineRule="exact"/>
    </w:pPr>
    <w:rPr>
      <w:rFonts w:ascii="Times New Roman"/>
      <w:sz w:val="28"/>
      <w:szCs w:val="28"/>
    </w:rPr>
  </w:style>
  <w:style w:type="paragraph" w:customStyle="1" w:styleId="6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4">
    <w:name w:val="示例"/>
    <w:next w:val="65"/>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6">
    <w:name w:val="附录三级条标题"/>
    <w:basedOn w:val="67"/>
    <w:next w:val="25"/>
    <w:qFormat/>
    <w:uiPriority w:val="0"/>
    <w:pPr>
      <w:numPr>
        <w:ilvl w:val="4"/>
        <w:numId w:val="4"/>
      </w:numPr>
      <w:tabs>
        <w:tab w:val="left" w:pos="360"/>
      </w:tabs>
      <w:outlineLvl w:val="4"/>
    </w:pPr>
  </w:style>
  <w:style w:type="paragraph" w:customStyle="1" w:styleId="67">
    <w:name w:val="附录二级条标题"/>
    <w:basedOn w:val="1"/>
    <w:next w:val="25"/>
    <w:qFormat/>
    <w:uiPriority w:val="0"/>
    <w:pPr>
      <w:widowControl/>
      <w:numPr>
        <w:ilvl w:val="3"/>
        <w:numId w:val="4"/>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styleId="68">
    <w:name w:val="List Paragraph"/>
    <w:basedOn w:val="1"/>
    <w:qFormat/>
    <w:uiPriority w:val="34"/>
    <w:pPr>
      <w:ind w:firstLine="420" w:firstLineChars="200"/>
    </w:pPr>
  </w:style>
  <w:style w:type="paragraph" w:customStyle="1" w:styleId="69">
    <w:name w:val="终结线"/>
    <w:basedOn w:val="1"/>
    <w:qFormat/>
    <w:uiPriority w:val="0"/>
  </w:style>
  <w:style w:type="paragraph" w:customStyle="1" w:styleId="70">
    <w:name w:val="五级无"/>
    <w:basedOn w:val="71"/>
    <w:qFormat/>
    <w:uiPriority w:val="0"/>
    <w:pPr>
      <w:spacing w:before="0" w:beforeLines="0" w:after="0" w:afterLines="0"/>
    </w:pPr>
    <w:rPr>
      <w:rFonts w:ascii="宋体" w:eastAsia="宋体"/>
    </w:rPr>
  </w:style>
  <w:style w:type="paragraph" w:customStyle="1" w:styleId="71">
    <w:name w:val="五级条标题"/>
    <w:basedOn w:val="55"/>
    <w:next w:val="25"/>
    <w:qFormat/>
    <w:uiPriority w:val="0"/>
    <w:pPr>
      <w:numPr>
        <w:ilvl w:val="5"/>
        <w:numId w:val="3"/>
      </w:numPr>
      <w:outlineLvl w:val="6"/>
    </w:pPr>
  </w:style>
  <w:style w:type="paragraph" w:customStyle="1" w:styleId="72">
    <w:name w:val="附录标题"/>
    <w:basedOn w:val="25"/>
    <w:next w:val="25"/>
    <w:qFormat/>
    <w:uiPriority w:val="0"/>
    <w:pPr>
      <w:ind w:firstLine="0" w:firstLineChars="0"/>
      <w:jc w:val="center"/>
    </w:pPr>
    <w:rPr>
      <w:rFonts w:ascii="黑体" w:eastAsia="黑体"/>
    </w:rPr>
  </w:style>
  <w:style w:type="paragraph" w:customStyle="1" w:styleId="73">
    <w:name w:val="其他实施日期"/>
    <w:basedOn w:val="74"/>
    <w:qFormat/>
    <w:uiPriority w:val="0"/>
  </w:style>
  <w:style w:type="paragraph" w:customStyle="1" w:styleId="74">
    <w:name w:val="实施日期"/>
    <w:basedOn w:val="75"/>
    <w:qFormat/>
    <w:uiPriority w:val="0"/>
    <w:pPr>
      <w:jc w:val="right"/>
    </w:pPr>
  </w:style>
  <w:style w:type="paragraph" w:customStyle="1" w:styleId="75">
    <w:name w:val="发布日期"/>
    <w:qFormat/>
    <w:uiPriority w:val="0"/>
    <w:rPr>
      <w:rFonts w:ascii="Times New Roman" w:hAnsi="Times New Roman" w:eastAsia="黑体" w:cs="Times New Roman"/>
      <w:sz w:val="28"/>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目次、标准名称标题"/>
    <w:basedOn w:val="1"/>
    <w:next w:val="25"/>
    <w:qFormat/>
    <w:uiPriority w:val="0"/>
    <w:pPr>
      <w:keepNext/>
      <w:pageBreakBefore/>
      <w:widowControl/>
      <w:shd w:val="clear" w:color="FFFFFF" w:fill="FFFFFF"/>
      <w:spacing w:before="640" w:beforeLines="0" w:after="560" w:afterLines="0" w:line="460" w:lineRule="exact"/>
      <w:jc w:val="center"/>
      <w:outlineLvl w:val="0"/>
    </w:pPr>
    <w:rPr>
      <w:rFonts w:ascii="黑体" w:eastAsia="黑体"/>
      <w:kern w:val="0"/>
      <w:sz w:val="32"/>
      <w:szCs w:val="20"/>
    </w:rPr>
  </w:style>
  <w:style w:type="paragraph" w:customStyle="1" w:styleId="78">
    <w:name w:val="二级无"/>
    <w:basedOn w:val="57"/>
    <w:qFormat/>
    <w:uiPriority w:val="0"/>
    <w:pPr>
      <w:spacing w:before="0" w:beforeLines="0" w:after="0" w:afterLines="0"/>
    </w:pPr>
    <w:rPr>
      <w:rFonts w:ascii="宋体" w:eastAsia="宋体"/>
    </w:rPr>
  </w:style>
  <w:style w:type="paragraph" w:customStyle="1" w:styleId="79">
    <w:name w:val="其他标准称谓"/>
    <w:next w:val="1"/>
    <w:qFormat/>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80">
    <w:name w:val="示例后文字"/>
    <w:basedOn w:val="25"/>
    <w:next w:val="25"/>
    <w:qFormat/>
    <w:uiPriority w:val="0"/>
    <w:pPr>
      <w:ind w:firstLine="360"/>
    </w:pPr>
    <w:rPr>
      <w:sz w:val="18"/>
    </w:rPr>
  </w:style>
  <w:style w:type="paragraph" w:customStyle="1" w:styleId="81">
    <w:name w:val="封面标准文稿类别"/>
    <w:basedOn w:val="82"/>
    <w:qFormat/>
    <w:uiPriority w:val="0"/>
    <w:pPr>
      <w:spacing w:after="160" w:afterLines="0" w:line="240" w:lineRule="auto"/>
    </w:pPr>
    <w:rPr>
      <w:sz w:val="24"/>
    </w:rPr>
  </w:style>
  <w:style w:type="paragraph" w:customStyle="1" w:styleId="82">
    <w:name w:val="封面一致性程度标识"/>
    <w:basedOn w:val="62"/>
    <w:qFormat/>
    <w:uiPriority w:val="0"/>
    <w:pPr>
      <w:spacing w:before="440" w:beforeLines="0"/>
    </w:pPr>
    <w:rPr>
      <w:rFonts w:ascii="宋体" w:eastAsia="宋体"/>
    </w:rPr>
  </w:style>
  <w:style w:type="paragraph" w:customStyle="1" w:styleId="83">
    <w:name w:val="附录五级无"/>
    <w:basedOn w:val="84"/>
    <w:qFormat/>
    <w:uiPriority w:val="0"/>
    <w:pPr>
      <w:tabs>
        <w:tab w:val="left" w:pos="360"/>
      </w:tabs>
      <w:spacing w:before="0" w:beforeLines="0" w:after="0" w:afterLines="0"/>
    </w:pPr>
    <w:rPr>
      <w:rFonts w:ascii="宋体" w:eastAsia="宋体"/>
      <w:szCs w:val="21"/>
    </w:rPr>
  </w:style>
  <w:style w:type="paragraph" w:customStyle="1" w:styleId="84">
    <w:name w:val="附录五级条标题"/>
    <w:basedOn w:val="85"/>
    <w:next w:val="25"/>
    <w:qFormat/>
    <w:uiPriority w:val="0"/>
    <w:pPr>
      <w:numPr>
        <w:ilvl w:val="6"/>
        <w:numId w:val="4"/>
      </w:numPr>
      <w:tabs>
        <w:tab w:val="left" w:pos="360"/>
      </w:tabs>
      <w:outlineLvl w:val="6"/>
    </w:pPr>
  </w:style>
  <w:style w:type="paragraph" w:customStyle="1" w:styleId="85">
    <w:name w:val="附录四级条标题"/>
    <w:basedOn w:val="66"/>
    <w:next w:val="25"/>
    <w:qFormat/>
    <w:uiPriority w:val="0"/>
    <w:pPr>
      <w:numPr>
        <w:ilvl w:val="5"/>
        <w:numId w:val="4"/>
      </w:numPr>
      <w:outlineLvl w:val="5"/>
    </w:pPr>
  </w:style>
  <w:style w:type="paragraph" w:customStyle="1" w:styleId="86">
    <w:name w:val="列项◆（三级）"/>
    <w:basedOn w:val="1"/>
    <w:qFormat/>
    <w:uiPriority w:val="0"/>
    <w:pPr>
      <w:numPr>
        <w:ilvl w:val="2"/>
        <w:numId w:val="6"/>
      </w:numPr>
    </w:pPr>
    <w:rPr>
      <w:rFonts w:ascii="宋体"/>
      <w:szCs w:val="21"/>
    </w:rPr>
  </w:style>
  <w:style w:type="paragraph" w:customStyle="1" w:styleId="87">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88">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89">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0">
    <w:name w:val="其他发布日期"/>
    <w:basedOn w:val="75"/>
    <w:qFormat/>
    <w:uiPriority w:val="0"/>
  </w:style>
  <w:style w:type="paragraph" w:customStyle="1" w:styleId="91">
    <w:name w:val="封面一致性程度标识2"/>
    <w:basedOn w:val="82"/>
    <w:qFormat/>
    <w:uiPriority w:val="0"/>
  </w:style>
  <w:style w:type="paragraph" w:customStyle="1" w:styleId="92">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93">
    <w:name w:val="条文脚注"/>
    <w:basedOn w:val="26"/>
    <w:qFormat/>
    <w:uiPriority w:val="0"/>
    <w:pPr>
      <w:numPr>
        <w:ilvl w:val="0"/>
        <w:numId w:val="0"/>
      </w:numPr>
      <w:jc w:val="both"/>
    </w:pPr>
    <w:rPr>
      <w:rFonts w:ascii="宋体"/>
    </w:rPr>
  </w:style>
  <w:style w:type="paragraph" w:customStyle="1" w:styleId="94">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5">
    <w:name w:val="附录表标题"/>
    <w:basedOn w:val="1"/>
    <w:next w:val="25"/>
    <w:qFormat/>
    <w:uiPriority w:val="0"/>
    <w:pPr>
      <w:numPr>
        <w:ilvl w:val="1"/>
        <w:numId w:val="9"/>
      </w:numPr>
      <w:tabs>
        <w:tab w:val="left" w:pos="180"/>
      </w:tabs>
      <w:spacing w:before="156" w:beforeLines="50" w:after="156" w:afterLines="50"/>
      <w:ind w:left="0" w:firstLine="0"/>
      <w:jc w:val="center"/>
    </w:pPr>
    <w:rPr>
      <w:rFonts w:ascii="黑体" w:eastAsia="黑体"/>
      <w:szCs w:val="21"/>
    </w:rPr>
  </w:style>
  <w:style w:type="paragraph" w:customStyle="1" w:styleId="96">
    <w:name w:val="图标脚注说明"/>
    <w:basedOn w:val="25"/>
    <w:qFormat/>
    <w:uiPriority w:val="0"/>
    <w:pPr>
      <w:ind w:left="840" w:hanging="420" w:firstLineChars="0"/>
    </w:pPr>
    <w:rPr>
      <w:sz w:val="18"/>
      <w:szCs w:val="18"/>
    </w:rPr>
  </w:style>
  <w:style w:type="paragraph" w:customStyle="1" w:styleId="97">
    <w:name w:val="示例×："/>
    <w:basedOn w:val="53"/>
    <w:qFormat/>
    <w:uiPriority w:val="0"/>
    <w:pPr>
      <w:numPr>
        <w:ilvl w:val="0"/>
        <w:numId w:val="10"/>
      </w:numPr>
      <w:spacing w:before="0" w:beforeLines="0" w:after="0" w:afterLines="0"/>
      <w:outlineLvl w:val="9"/>
    </w:pPr>
    <w:rPr>
      <w:rFonts w:ascii="宋体" w:eastAsia="宋体"/>
      <w:sz w:val="18"/>
      <w:szCs w:val="18"/>
    </w:rPr>
  </w:style>
  <w:style w:type="paragraph" w:customStyle="1" w:styleId="98">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9">
    <w:name w:val="附录四级无"/>
    <w:basedOn w:val="85"/>
    <w:qFormat/>
    <w:uiPriority w:val="0"/>
    <w:pPr>
      <w:tabs>
        <w:tab w:val="clear" w:pos="360"/>
      </w:tabs>
      <w:spacing w:before="0" w:beforeLines="0" w:after="0" w:afterLines="0"/>
    </w:pPr>
    <w:rPr>
      <w:rFonts w:ascii="宋体" w:eastAsia="宋体"/>
      <w:szCs w:val="21"/>
    </w:rPr>
  </w:style>
  <w:style w:type="paragraph" w:customStyle="1" w:styleId="100">
    <w:name w:val="其他发布部门"/>
    <w:basedOn w:val="101"/>
    <w:qFormat/>
    <w:uiPriority w:val="0"/>
    <w:pPr>
      <w:spacing w:line="0" w:lineRule="atLeast"/>
    </w:pPr>
    <w:rPr>
      <w:rFonts w:ascii="黑体" w:eastAsia="黑体"/>
      <w:b w:val="0"/>
    </w:rPr>
  </w:style>
  <w:style w:type="paragraph" w:customStyle="1" w:styleId="101">
    <w:name w:val="发布部门"/>
    <w:next w:val="25"/>
    <w:qFormat/>
    <w:uiPriority w:val="0"/>
    <w:pPr>
      <w:jc w:val="center"/>
    </w:pPr>
    <w:rPr>
      <w:rFonts w:ascii="宋体" w:hAnsi="Times New Roman" w:eastAsia="宋体" w:cs="Times New Roman"/>
      <w:b/>
      <w:spacing w:val="20"/>
      <w:w w:val="135"/>
      <w:sz w:val="28"/>
      <w:lang w:val="en-US" w:eastAsia="zh-CN" w:bidi="ar-SA"/>
    </w:rPr>
  </w:style>
  <w:style w:type="paragraph" w:customStyle="1" w:styleId="102">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103">
    <w:name w:val="正文图标题"/>
    <w:next w:val="25"/>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4">
    <w:name w:val="参考文献"/>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5">
    <w:name w:val="注：（正文）"/>
    <w:basedOn w:val="106"/>
    <w:next w:val="25"/>
    <w:qFormat/>
    <w:uiPriority w:val="0"/>
    <w:pPr>
      <w:numPr>
        <w:ilvl w:val="0"/>
        <w:numId w:val="12"/>
      </w:numPr>
    </w:pPr>
  </w:style>
  <w:style w:type="paragraph" w:customStyle="1" w:styleId="106">
    <w:name w:val="注："/>
    <w:next w:val="25"/>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封面标准代替信息"/>
    <w:qFormat/>
    <w:uiPriority w:val="0"/>
    <w:pPr>
      <w:spacing w:before="57" w:beforeLines="0" w:line="280" w:lineRule="exact"/>
      <w:jc w:val="right"/>
    </w:pPr>
    <w:rPr>
      <w:rFonts w:ascii="宋体" w:hAnsi="Times New Roman" w:eastAsia="宋体" w:cs="Times New Roman"/>
      <w:sz w:val="21"/>
      <w:szCs w:val="21"/>
      <w:lang w:val="en-US" w:eastAsia="zh-CN" w:bidi="ar-SA"/>
    </w:rPr>
  </w:style>
  <w:style w:type="paragraph" w:customStyle="1" w:styleId="108">
    <w:name w:val="参考文献、索引标题"/>
    <w:basedOn w:val="1"/>
    <w:next w:val="25"/>
    <w:qFormat/>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一级无"/>
    <w:basedOn w:val="58"/>
    <w:qFormat/>
    <w:uiPriority w:val="0"/>
    <w:pPr>
      <w:spacing w:before="0" w:beforeLines="0" w:after="0" w:afterLines="0"/>
    </w:pPr>
    <w:rPr>
      <w:rFonts w:ascii="宋体" w:eastAsia="宋体"/>
    </w:rPr>
  </w:style>
  <w:style w:type="paragraph" w:customStyle="1" w:styleId="111">
    <w:name w:val="三级无"/>
    <w:basedOn w:val="56"/>
    <w:qFormat/>
    <w:uiPriority w:val="0"/>
    <w:pPr>
      <w:spacing w:before="0" w:beforeLines="0" w:after="0" w:afterLines="0"/>
    </w:pPr>
    <w:rPr>
      <w:rFonts w:ascii="宋体" w:eastAsia="宋体"/>
    </w:rPr>
  </w:style>
  <w:style w:type="paragraph" w:customStyle="1" w:styleId="112">
    <w:name w:val="封面标准名称2"/>
    <w:basedOn w:val="63"/>
    <w:qFormat/>
    <w:uiPriority w:val="0"/>
    <w:pPr>
      <w:spacing w:before="1965" w:beforeLines="630"/>
    </w:pPr>
  </w:style>
  <w:style w:type="paragraph" w:customStyle="1" w:styleId="113">
    <w:name w:val="列项●（二级）"/>
    <w:qFormat/>
    <w:uiPriority w:val="0"/>
    <w:pPr>
      <w:numPr>
        <w:ilvl w:val="1"/>
        <w:numId w:val="6"/>
      </w:numPr>
      <w:tabs>
        <w:tab w:val="left" w:pos="840"/>
        <w:tab w:val="clear" w:pos="760"/>
      </w:tabs>
      <w:jc w:val="both"/>
    </w:pPr>
    <w:rPr>
      <w:rFonts w:ascii="宋体" w:hAnsi="Times New Roman" w:eastAsia="宋体" w:cs="Times New Roman"/>
      <w:sz w:val="21"/>
      <w:lang w:val="en-US" w:eastAsia="zh-CN" w:bidi="ar-SA"/>
    </w:rPr>
  </w:style>
  <w:style w:type="paragraph" w:customStyle="1" w:styleId="114">
    <w:name w:val="附录标识"/>
    <w:basedOn w:val="1"/>
    <w:next w:val="25"/>
    <w:qFormat/>
    <w:uiPriority w:val="0"/>
    <w:pPr>
      <w:keepNext/>
      <w:widowControl/>
      <w:numPr>
        <w:ilvl w:val="0"/>
        <w:numId w:val="4"/>
      </w:numPr>
      <w:shd w:val="clear" w:color="FFFFFF" w:fill="FFFFFF"/>
      <w:tabs>
        <w:tab w:val="left" w:pos="6405"/>
      </w:tabs>
      <w:spacing w:before="640" w:beforeLines="0" w:after="280" w:afterLines="0"/>
      <w:jc w:val="center"/>
      <w:outlineLvl w:val="0"/>
    </w:pPr>
    <w:rPr>
      <w:rFonts w:ascii="黑体" w:eastAsia="黑体"/>
      <w:kern w:val="0"/>
      <w:szCs w:val="20"/>
    </w:rPr>
  </w:style>
  <w:style w:type="paragraph" w:customStyle="1" w:styleId="115">
    <w:name w:val="标准书脚_奇数页"/>
    <w:qFormat/>
    <w:uiPriority w:val="0"/>
    <w:pPr>
      <w:spacing w:before="120" w:beforeLines="0"/>
      <w:ind w:right="198"/>
      <w:jc w:val="right"/>
    </w:pPr>
    <w:rPr>
      <w:rFonts w:ascii="宋体" w:hAnsi="Times New Roman" w:eastAsia="宋体" w:cs="Times New Roman"/>
      <w:sz w:val="18"/>
      <w:szCs w:val="18"/>
      <w:lang w:val="en-US" w:eastAsia="zh-CN" w:bidi="ar-SA"/>
    </w:rPr>
  </w:style>
  <w:style w:type="paragraph" w:customStyle="1" w:styleId="116">
    <w:name w:val="封面标准文稿类别2"/>
    <w:basedOn w:val="81"/>
    <w:qFormat/>
    <w:uiPriority w:val="0"/>
  </w:style>
  <w:style w:type="paragraph" w:customStyle="1" w:styleId="117">
    <w:name w:val="封面标准文稿编辑信息2"/>
    <w:basedOn w:val="118"/>
    <w:qFormat/>
    <w:uiPriority w:val="0"/>
  </w:style>
  <w:style w:type="paragraph" w:customStyle="1" w:styleId="118">
    <w:name w:val="封面标准文稿编辑信息"/>
    <w:basedOn w:val="81"/>
    <w:qFormat/>
    <w:uiPriority w:val="0"/>
    <w:pPr>
      <w:spacing w:before="180" w:beforeLines="0" w:line="180" w:lineRule="exact"/>
    </w:pPr>
    <w:rPr>
      <w:sz w:val="21"/>
    </w:rPr>
  </w:style>
  <w:style w:type="paragraph" w:customStyle="1" w:styleId="119">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20">
    <w:name w:val="标准书脚_偶数页"/>
    <w:qFormat/>
    <w:uiPriority w:val="0"/>
    <w:pPr>
      <w:spacing w:before="120" w:beforeLines="0"/>
      <w:ind w:left="221"/>
    </w:pPr>
    <w:rPr>
      <w:rFonts w:ascii="宋体" w:hAnsi="Times New Roman" w:eastAsia="宋体" w:cs="Times New Roman"/>
      <w:sz w:val="18"/>
      <w:szCs w:val="18"/>
      <w:lang w:val="en-US" w:eastAsia="zh-CN" w:bidi="ar-SA"/>
    </w:rPr>
  </w:style>
  <w:style w:type="paragraph" w:customStyle="1" w:styleId="121">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2">
    <w:name w:val="封面标准号1"/>
    <w:qFormat/>
    <w:uiPriority w:val="0"/>
    <w:pPr>
      <w:widowControl w:val="0"/>
      <w:kinsoku w:val="0"/>
      <w:overflowPunct w:val="0"/>
      <w:autoSpaceDE w:val="0"/>
      <w:autoSpaceDN w:val="0"/>
      <w:spacing w:before="308" w:beforeLines="0"/>
      <w:jc w:val="right"/>
      <w:textAlignment w:val="center"/>
    </w:pPr>
    <w:rPr>
      <w:rFonts w:ascii="Times New Roman" w:hAnsi="Times New Roman" w:eastAsia="宋体" w:cs="Times New Roman"/>
      <w:sz w:val="28"/>
      <w:lang w:val="en-US" w:eastAsia="zh-CN" w:bidi="ar-SA"/>
    </w:rPr>
  </w:style>
  <w:style w:type="paragraph" w:customStyle="1" w:styleId="123">
    <w:name w:val="正文公式编号制表符"/>
    <w:basedOn w:val="25"/>
    <w:next w:val="25"/>
    <w:qFormat/>
    <w:uiPriority w:val="0"/>
    <w:pPr>
      <w:ind w:firstLine="0" w:firstLineChars="0"/>
    </w:pPr>
  </w:style>
  <w:style w:type="paragraph" w:customStyle="1" w:styleId="124">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125">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26">
    <w:name w:val="图表脚注说明"/>
    <w:basedOn w:val="1"/>
    <w:qFormat/>
    <w:uiPriority w:val="0"/>
    <w:pPr>
      <w:numPr>
        <w:ilvl w:val="0"/>
        <w:numId w:val="16"/>
      </w:numPr>
    </w:pPr>
    <w:rPr>
      <w:rFonts w:ascii="宋体"/>
      <w:sz w:val="18"/>
      <w:szCs w:val="18"/>
    </w:rPr>
  </w:style>
  <w:style w:type="paragraph" w:customStyle="1" w:styleId="127">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2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9">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30">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131">
    <w:name w:val="附录表标号"/>
    <w:basedOn w:val="1"/>
    <w:next w:val="25"/>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132">
    <w:name w:val="_Style 129"/>
    <w:basedOn w:val="4"/>
    <w:next w:val="1"/>
    <w:qFormat/>
    <w:uiPriority w:val="39"/>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33">
    <w:name w:val="附录一级无"/>
    <w:basedOn w:val="59"/>
    <w:qFormat/>
    <w:uiPriority w:val="0"/>
    <w:pPr>
      <w:tabs>
        <w:tab w:val="clear" w:pos="360"/>
      </w:tabs>
      <w:spacing w:before="0" w:beforeLines="0" w:after="0" w:afterLines="0"/>
    </w:pPr>
    <w:rPr>
      <w:rFonts w:ascii="宋体" w:eastAsia="宋体"/>
      <w:szCs w:val="21"/>
    </w:rPr>
  </w:style>
  <w:style w:type="paragraph" w:customStyle="1" w:styleId="134">
    <w:name w:val="附录二级无"/>
    <w:basedOn w:val="67"/>
    <w:qFormat/>
    <w:uiPriority w:val="0"/>
    <w:pPr>
      <w:tabs>
        <w:tab w:val="clear" w:pos="360"/>
      </w:tabs>
      <w:spacing w:before="0" w:beforeLines="0" w:after="0" w:afterLines="0"/>
    </w:pPr>
    <w:rPr>
      <w:rFonts w:ascii="宋体" w:eastAsia="宋体"/>
      <w:szCs w:val="21"/>
    </w:rPr>
  </w:style>
  <w:style w:type="paragraph" w:customStyle="1" w:styleId="135">
    <w:name w:val="标准书眉一"/>
    <w:qFormat/>
    <w:uiPriority w:val="0"/>
    <w:pPr>
      <w:jc w:val="both"/>
    </w:pPr>
    <w:rPr>
      <w:rFonts w:ascii="Times New Roman" w:hAnsi="Times New Roman" w:eastAsia="宋体" w:cs="Times New Roman"/>
      <w:lang w:val="en-US" w:eastAsia="zh-CN" w:bidi="ar-SA"/>
    </w:rPr>
  </w:style>
  <w:style w:type="paragraph" w:customStyle="1" w:styleId="136">
    <w:name w:val="前言、引言标题"/>
    <w:next w:val="25"/>
    <w:qFormat/>
    <w:uiPriority w:val="0"/>
    <w:pPr>
      <w:keepNext/>
      <w:pageBreakBefore/>
      <w:shd w:val="clear" w:color="FFFFFF" w:fill="FFFFFF"/>
      <w:spacing w:before="640" w:beforeLines="0" w:after="560" w:afterLines="0"/>
      <w:jc w:val="center"/>
      <w:outlineLvl w:val="0"/>
    </w:pPr>
    <w:rPr>
      <w:rFonts w:ascii="黑体" w:hAnsi="Times New Roman" w:eastAsia="黑体" w:cs="Times New Roman"/>
      <w:sz w:val="32"/>
      <w:lang w:val="en-US" w:eastAsia="zh-CN" w:bidi="ar-SA"/>
    </w:rPr>
  </w:style>
  <w:style w:type="paragraph" w:customStyle="1" w:styleId="137">
    <w:name w:val="其他标准标志"/>
    <w:basedOn w:val="98"/>
    <w:qFormat/>
    <w:uiPriority w:val="0"/>
    <w:rPr>
      <w:w w:val="130"/>
    </w:rPr>
  </w:style>
  <w:style w:type="paragraph" w:customStyle="1" w:styleId="138">
    <w:name w:val="标准书眉_奇数页"/>
    <w:next w:val="1"/>
    <w:qFormat/>
    <w:uiPriority w:val="0"/>
    <w:pPr>
      <w:tabs>
        <w:tab w:val="center" w:pos="4154"/>
        <w:tab w:val="right" w:pos="8306"/>
      </w:tabs>
      <w:spacing w:after="220" w:afterLines="0"/>
      <w:jc w:val="right"/>
    </w:pPr>
    <w:rPr>
      <w:rFonts w:ascii="黑体" w:hAnsi="Times New Roman" w:eastAsia="黑体" w:cs="Times New Roman"/>
      <w:sz w:val="21"/>
      <w:szCs w:val="21"/>
      <w:lang w:val="en-US" w:eastAsia="zh-CN" w:bidi="ar-SA"/>
    </w:rPr>
  </w:style>
  <w:style w:type="paragraph" w:customStyle="1" w:styleId="139">
    <w:name w:val="标准书眉_偶数页"/>
    <w:basedOn w:val="138"/>
    <w:next w:val="1"/>
    <w:qFormat/>
    <w:uiPriority w:val="0"/>
    <w:pPr>
      <w:jc w:val="left"/>
    </w:pPr>
    <w:rPr>
      <w:rFonts w:ascii="黑体" w:eastAsia="黑体"/>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附录三级无"/>
    <w:basedOn w:val="66"/>
    <w:qFormat/>
    <w:uiPriority w:val="0"/>
    <w:pPr>
      <w:tabs>
        <w:tab w:val="clear" w:pos="360"/>
      </w:tabs>
      <w:spacing w:before="0" w:beforeLines="0" w:after="0" w:afterLines="0"/>
    </w:pPr>
    <w:rPr>
      <w:rFonts w:ascii="宋体" w:eastAsia="宋体"/>
      <w:szCs w:val="21"/>
    </w:rPr>
  </w:style>
  <w:style w:type="paragraph" w:customStyle="1" w:styleId="142">
    <w:name w:val="正文表标题"/>
    <w:next w:val="25"/>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43">
    <w:name w:val="附录图标题"/>
    <w:basedOn w:val="1"/>
    <w:next w:val="25"/>
    <w:qFormat/>
    <w:uiPriority w:val="0"/>
    <w:pPr>
      <w:numPr>
        <w:ilvl w:val="1"/>
        <w:numId w:val="8"/>
      </w:numPr>
      <w:tabs>
        <w:tab w:val="left" w:pos="363"/>
      </w:tabs>
      <w:spacing w:before="156" w:beforeLines="50" w:after="156" w:afterLines="50"/>
      <w:ind w:left="0" w:firstLine="0"/>
      <w:jc w:val="center"/>
    </w:pPr>
    <w:rPr>
      <w:rFonts w:ascii="黑体" w:eastAsia="黑体"/>
      <w:szCs w:val="21"/>
    </w:rPr>
  </w:style>
  <w:style w:type="paragraph" w:customStyle="1" w:styleId="144">
    <w:name w:val="封面标准号2"/>
    <w:qFormat/>
    <w:uiPriority w:val="0"/>
    <w:pPr>
      <w:spacing w:before="357" w:beforeLines="0" w:line="280" w:lineRule="exact"/>
      <w:jc w:val="right"/>
    </w:pPr>
    <w:rPr>
      <w:rFonts w:ascii="黑体" w:hAnsi="Times New Roman" w:eastAsia="黑体" w:cs="Times New Roman"/>
      <w:sz w:val="28"/>
      <w:szCs w:val="28"/>
      <w:lang w:val="en-US" w:eastAsia="zh-CN" w:bidi="ar-SA"/>
    </w:rPr>
  </w:style>
  <w:style w:type="paragraph" w:customStyle="1" w:styleId="145">
    <w:name w:val="_Style 14"/>
    <w:basedOn w:val="4"/>
    <w:next w:val="1"/>
    <w:unhideWhenUsed/>
    <w:qFormat/>
    <w:uiPriority w:val="39"/>
    <w:pPr>
      <w:widowControl/>
      <w:spacing w:before="240" w:after="0" w:line="259" w:lineRule="auto"/>
      <w:jc w:val="left"/>
      <w:outlineLvl w:val="9"/>
    </w:pPr>
    <w:rPr>
      <w:rFonts w:ascii="等线 Light" w:hAnsi="等线 Light" w:eastAsia="等线 Light" w:cs="Times New Roman"/>
      <w:b w:val="0"/>
      <w:color w:val="2F5496"/>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huanghe/C:\Users\Administrator\Desktop\15&#20998;&#38047;&#20844;&#20849;&#26381;&#21153;&#22280;&#22320;&#26041;&#26631;&#2093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15分钟公共服务圈地方标准.dot</Template>
  <Pages>17</Pages>
  <Words>7729</Words>
  <Characters>8918</Characters>
  <Lines>22</Lines>
  <Paragraphs>6</Paragraphs>
  <TotalTime>0</TotalTime>
  <ScaleCrop>false</ScaleCrop>
  <LinksUpToDate>false</LinksUpToDate>
  <CharactersWithSpaces>10055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2021-06-03T08:08:00Z</dcterms:created>
  <dc:creator>Administrator</dc:creator>
  <cp:lastModifiedBy>huanghe</cp:lastModifiedBy>
  <dcterms:modified xsi:type="dcterms:W3CDTF">2021-12-28T11:01:35Z</dcterms:modified>
  <dc:title>标准名称</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11CE8762548E49308231326E57F1320A</vt:lpwstr>
  </property>
</Properties>
</file>