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b/>
          <w:bCs/>
          <w:color w:val="333333"/>
          <w:spacing w:val="9"/>
          <w:sz w:val="34"/>
          <w:szCs w:val="34"/>
        </w:rPr>
        <w:t>特种设备停用</w:t>
      </w:r>
      <w:r>
        <w:rPr>
          <w:rFonts w:hint="eastAsia"/>
          <w:b/>
          <w:bCs/>
          <w:color w:val="333333"/>
          <w:spacing w:val="9"/>
          <w:sz w:val="34"/>
          <w:szCs w:val="34"/>
          <w:lang w:eastAsia="zh-CN"/>
        </w:rPr>
        <w:t>启用</w:t>
      </w:r>
      <w:bookmarkStart w:id="0" w:name="_GoBack"/>
      <w:bookmarkEnd w:id="0"/>
      <w:r>
        <w:rPr>
          <w:rFonts w:hint="eastAsia"/>
          <w:b/>
          <w:bCs/>
          <w:color w:val="333333"/>
          <w:spacing w:val="9"/>
          <w:sz w:val="34"/>
          <w:szCs w:val="34"/>
        </w:rPr>
        <w:t>报废注销申报流程</w:t>
      </w:r>
      <w:r>
        <w:rPr>
          <w:rFonts w:hint="eastAsia"/>
          <w:b/>
          <w:bCs/>
          <w:color w:val="333333"/>
          <w:spacing w:val="9"/>
          <w:sz w:val="34"/>
          <w:szCs w:val="34"/>
        </w:rPr>
        <w:br w:type="textWrapping"/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b/>
          <w:bCs/>
          <w:color w:val="333333"/>
          <w:spacing w:val="9"/>
          <w:sz w:val="34"/>
          <w:szCs w:val="34"/>
        </w:rPr>
        <w:t>1、登录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1074"/>
        <w:jc w:val="both"/>
        <w:rPr>
          <w:rFonts w:hint="eastAsia"/>
          <w:color w:val="333333"/>
          <w:spacing w:val="9"/>
          <w:sz w:val="24"/>
          <w:szCs w:val="24"/>
        </w:rPr>
      </w:pPr>
      <w:r>
        <w:rPr>
          <w:rFonts w:hint="eastAsia"/>
          <w:color w:val="333333"/>
          <w:spacing w:val="9"/>
          <w:sz w:val="24"/>
          <w:szCs w:val="24"/>
        </w:rPr>
        <w:t>输入网址http://www.hnzwfw.gov.cn/打开河南政务服务网（</w:t>
      </w:r>
      <w:r>
        <w:rPr>
          <w:rStyle w:val="7"/>
          <w:rFonts w:hint="eastAsia"/>
          <w:b w:val="0"/>
          <w:color w:val="333333"/>
          <w:spacing w:val="9"/>
          <w:sz w:val="24"/>
          <w:szCs w:val="24"/>
        </w:rPr>
        <w:t>请使用</w:t>
      </w:r>
      <w:r>
        <w:rPr>
          <w:rStyle w:val="7"/>
          <w:rFonts w:hint="eastAsia"/>
          <w:b w:val="0"/>
          <w:color w:val="0000FF"/>
          <w:spacing w:val="9"/>
          <w:sz w:val="24"/>
          <w:szCs w:val="24"/>
        </w:rPr>
        <w:t>搜狗浏览器</w:t>
      </w:r>
      <w:r>
        <w:rPr>
          <w:rStyle w:val="7"/>
          <w:rFonts w:hint="eastAsia"/>
          <w:b w:val="0"/>
          <w:color w:val="333333"/>
          <w:spacing w:val="9"/>
          <w:sz w:val="24"/>
          <w:szCs w:val="24"/>
        </w:rPr>
        <w:t>高速模式或者</w:t>
      </w:r>
      <w:r>
        <w:rPr>
          <w:rStyle w:val="7"/>
          <w:rFonts w:hint="eastAsia"/>
          <w:b w:val="0"/>
          <w:color w:val="0000FF"/>
          <w:spacing w:val="9"/>
          <w:sz w:val="24"/>
          <w:szCs w:val="24"/>
        </w:rPr>
        <w:t>360</w:t>
      </w:r>
      <w:r>
        <w:rPr>
          <w:rStyle w:val="7"/>
          <w:rFonts w:hint="eastAsia"/>
          <w:b w:val="0"/>
          <w:color w:val="0000FF"/>
          <w:spacing w:val="9"/>
          <w:sz w:val="24"/>
          <w:szCs w:val="24"/>
          <w:lang w:val="en-US" w:eastAsia="zh-CN"/>
        </w:rPr>
        <w:t>安全</w:t>
      </w:r>
      <w:r>
        <w:rPr>
          <w:rStyle w:val="7"/>
          <w:rFonts w:hint="eastAsia"/>
          <w:b w:val="0"/>
          <w:color w:val="0000FF"/>
          <w:spacing w:val="9"/>
          <w:sz w:val="24"/>
          <w:szCs w:val="24"/>
        </w:rPr>
        <w:t>浏览器</w:t>
      </w:r>
      <w:r>
        <w:rPr>
          <w:rStyle w:val="7"/>
          <w:rFonts w:hint="eastAsia"/>
          <w:b w:val="0"/>
          <w:color w:val="333333"/>
          <w:spacing w:val="9"/>
          <w:sz w:val="24"/>
          <w:szCs w:val="24"/>
        </w:rPr>
        <w:t>极速模式打开</w:t>
      </w:r>
      <w:r>
        <w:rPr>
          <w:rStyle w:val="7"/>
          <w:rFonts w:hint="eastAsia"/>
          <w:b w:val="0"/>
          <w:color w:val="333333"/>
          <w:spacing w:val="9"/>
          <w:sz w:val="24"/>
          <w:szCs w:val="24"/>
          <w:lang w:eastAsia="zh-CN"/>
        </w:rPr>
        <w:t>，</w:t>
      </w:r>
      <w:r>
        <w:rPr>
          <w:rStyle w:val="7"/>
          <w:rFonts w:hint="eastAsia"/>
          <w:b w:val="0"/>
          <w:color w:val="333333"/>
          <w:spacing w:val="9"/>
          <w:sz w:val="24"/>
          <w:szCs w:val="24"/>
          <w:lang w:val="en-US" w:eastAsia="zh-CN"/>
        </w:rPr>
        <w:t>其他浏览器有可能不兼容</w:t>
      </w:r>
      <w:r>
        <w:rPr>
          <w:rFonts w:hint="eastAsia"/>
          <w:color w:val="333333"/>
          <w:spacing w:val="9"/>
          <w:sz w:val="24"/>
          <w:szCs w:val="24"/>
        </w:rPr>
        <w:t>）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1074"/>
        <w:jc w:val="both"/>
        <w:rPr>
          <w:rFonts w:hint="eastAsia"/>
          <w:color w:val="333333"/>
          <w:spacing w:val="9"/>
          <w:sz w:val="24"/>
          <w:szCs w:val="24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1032" w:firstLineChars="400"/>
        <w:jc w:val="both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color w:val="333333"/>
          <w:spacing w:val="9"/>
          <w:sz w:val="24"/>
          <w:szCs w:val="24"/>
        </w:rPr>
        <w:t>在首页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右</w:t>
      </w:r>
      <w:r>
        <w:rPr>
          <w:rFonts w:hint="eastAsia"/>
          <w:color w:val="333333"/>
          <w:spacing w:val="9"/>
          <w:sz w:val="24"/>
          <w:szCs w:val="24"/>
        </w:rPr>
        <w:t>上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角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登录</w:t>
      </w:r>
      <w:r>
        <w:rPr>
          <w:rFonts w:hint="eastAsia"/>
          <w:b/>
          <w:bCs/>
          <w:color w:val="FF0000"/>
          <w:spacing w:val="9"/>
          <w:sz w:val="24"/>
          <w:szCs w:val="24"/>
          <w:lang w:eastAsia="zh-CN"/>
        </w:rPr>
        <w:t>特种设备使用单位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的账号，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如下图：</w:t>
      </w:r>
      <w:r>
        <w:rPr>
          <w:rFonts w:hint="eastAsia"/>
          <w:color w:val="333333"/>
          <w:spacing w:val="9"/>
          <w:sz w:val="34"/>
          <w:szCs w:val="34"/>
        </w:rPr>
        <w:br w:type="textWrapping"/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hint="eastAsia" w:ascii="等线" w:eastAsia="等线"/>
          <w:color w:val="333333"/>
          <w:spacing w:val="9"/>
          <w:sz w:val="21"/>
          <w:szCs w:val="21"/>
          <w:lang w:eastAsia="zh-CN"/>
        </w:rPr>
      </w:pPr>
      <w:r>
        <w:rPr>
          <w:rFonts w:hint="eastAsia" w:ascii="等线" w:eastAsia="等线"/>
          <w:color w:val="333333"/>
          <w:spacing w:val="9"/>
          <w:sz w:val="21"/>
          <w:szCs w:val="21"/>
          <w:lang w:eastAsia="zh-CN"/>
        </w:rPr>
        <w:drawing>
          <wp:inline distT="0" distB="0" distL="114300" distR="114300">
            <wp:extent cx="6635750" cy="4128770"/>
            <wp:effectExtent l="0" t="0" r="12700" b="5080"/>
            <wp:docPr id="5" name="图片 5" descr="12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3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color w:val="333333"/>
          <w:spacing w:val="9"/>
          <w:sz w:val="34"/>
          <w:szCs w:val="34"/>
        </w:rPr>
        <w:br w:type="textWrapping"/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hint="eastAsia"/>
          <w:b/>
          <w:bCs/>
          <w:color w:val="333333"/>
          <w:spacing w:val="9"/>
          <w:sz w:val="34"/>
          <w:szCs w:val="34"/>
        </w:rPr>
      </w:pPr>
      <w:r>
        <w:rPr>
          <w:rFonts w:hint="eastAsia"/>
          <w:color w:val="333333"/>
          <w:spacing w:val="9"/>
          <w:sz w:val="34"/>
          <w:szCs w:val="34"/>
        </w:rPr>
        <w:t xml:space="preserve">  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b/>
          <w:bCs/>
          <w:color w:val="333333"/>
          <w:spacing w:val="9"/>
          <w:sz w:val="34"/>
          <w:szCs w:val="34"/>
        </w:rPr>
        <w:t>2、事项选择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  <w:r>
        <w:rPr>
          <w:rFonts w:hint="eastAsia"/>
          <w:color w:val="333333"/>
          <w:spacing w:val="9"/>
          <w:sz w:val="34"/>
          <w:szCs w:val="34"/>
        </w:rPr>
        <w:t xml:space="preserve">    </w:t>
      </w:r>
      <w:r>
        <w:rPr>
          <w:rFonts w:hint="eastAsia"/>
          <w:color w:val="333333"/>
          <w:spacing w:val="9"/>
          <w:sz w:val="24"/>
          <w:szCs w:val="24"/>
        </w:rPr>
        <w:t>账号登录之后，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网站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首页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最上方</w:t>
      </w:r>
      <w:r>
        <w:rPr>
          <w:rFonts w:hint="eastAsia"/>
          <w:color w:val="333333"/>
          <w:spacing w:val="9"/>
          <w:sz w:val="24"/>
          <w:szCs w:val="24"/>
        </w:rPr>
        <w:t>点击选择所要上报的部门（例：区域选择“</w:t>
      </w:r>
      <w:r>
        <w:rPr>
          <w:rFonts w:hint="eastAsia"/>
          <w:color w:val="0000FF"/>
          <w:spacing w:val="9"/>
          <w:sz w:val="24"/>
          <w:szCs w:val="24"/>
          <w:u w:val="single"/>
        </w:rPr>
        <w:t>许昌市</w:t>
      </w:r>
      <w:r>
        <w:rPr>
          <w:rFonts w:hint="eastAsia"/>
          <w:color w:val="333333"/>
          <w:spacing w:val="9"/>
          <w:sz w:val="24"/>
          <w:szCs w:val="24"/>
        </w:rPr>
        <w:t>”，部门选择“</w:t>
      </w:r>
      <w:r>
        <w:rPr>
          <w:rFonts w:hint="eastAsia"/>
          <w:color w:val="0000FF"/>
          <w:spacing w:val="9"/>
          <w:sz w:val="24"/>
          <w:szCs w:val="24"/>
          <w:u w:val="single"/>
        </w:rPr>
        <w:t>市市场</w:t>
      </w:r>
      <w:r>
        <w:rPr>
          <w:rFonts w:hint="eastAsia"/>
          <w:color w:val="0000FF"/>
          <w:spacing w:val="9"/>
          <w:sz w:val="24"/>
          <w:szCs w:val="24"/>
          <w:u w:val="single"/>
          <w:lang w:eastAsia="zh-CN"/>
        </w:rPr>
        <w:t>监督管理</w:t>
      </w:r>
      <w:r>
        <w:rPr>
          <w:rFonts w:hint="eastAsia"/>
          <w:color w:val="0000FF"/>
          <w:spacing w:val="9"/>
          <w:sz w:val="24"/>
          <w:szCs w:val="24"/>
          <w:u w:val="single"/>
        </w:rPr>
        <w:t>局</w:t>
      </w:r>
      <w:r>
        <w:rPr>
          <w:rFonts w:hint="eastAsia"/>
          <w:color w:val="333333"/>
          <w:spacing w:val="9"/>
          <w:sz w:val="24"/>
          <w:szCs w:val="24"/>
        </w:rPr>
        <w:t>”）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如下图</w:t>
      </w:r>
      <w:r>
        <w:rPr>
          <w:rFonts w:hint="eastAsia"/>
          <w:color w:val="333333"/>
          <w:spacing w:val="9"/>
          <w:sz w:val="24"/>
          <w:szCs w:val="24"/>
        </w:rPr>
        <w:br w:type="textWrapping"/>
      </w: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hint="eastAsia"/>
          <w:color w:val="333333"/>
          <w:spacing w:val="9"/>
          <w:sz w:val="34"/>
          <w:szCs w:val="34"/>
          <w:lang w:val="en-US" w:eastAsia="zh-CN"/>
        </w:rPr>
      </w:pPr>
      <w:r>
        <w:rPr>
          <w:rFonts w:hint="eastAsia" w:ascii="微软雅黑" w:hAnsi="微软雅黑" w:eastAsia="微软雅黑"/>
          <w:color w:val="333333"/>
          <w:spacing w:val="9"/>
          <w:sz w:val="29"/>
          <w:szCs w:val="29"/>
          <w:lang w:eastAsia="zh-CN"/>
        </w:rPr>
        <w:drawing>
          <wp:inline distT="0" distB="0" distL="114300" distR="114300">
            <wp:extent cx="6031230" cy="3749040"/>
            <wp:effectExtent l="0" t="0" r="1270" b="10160"/>
            <wp:docPr id="1" name="图片 1" descr="360截图20230919162107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0截图202309191621072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pacing w:val="9"/>
          <w:sz w:val="34"/>
          <w:szCs w:val="34"/>
        </w:rPr>
        <w:t xml:space="preserve">   </w:t>
      </w:r>
      <w:r>
        <w:rPr>
          <w:rFonts w:hint="eastAsia"/>
          <w:color w:val="333333"/>
          <w:spacing w:val="9"/>
          <w:sz w:val="34"/>
          <w:szCs w:val="34"/>
          <w:lang w:val="en-US" w:eastAsia="zh-CN"/>
        </w:rPr>
        <w:t xml:space="preserve">         </w:t>
      </w: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hint="eastAsia"/>
          <w:color w:val="333333"/>
          <w:spacing w:val="9"/>
          <w:sz w:val="34"/>
          <w:szCs w:val="34"/>
          <w:lang w:val="en-US" w:eastAsia="zh-CN"/>
        </w:rPr>
      </w:pP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hint="eastAsia"/>
          <w:color w:val="333333"/>
          <w:spacing w:val="9"/>
          <w:sz w:val="28"/>
          <w:szCs w:val="28"/>
          <w:lang w:val="en-US" w:eastAsia="zh-CN"/>
        </w:rPr>
      </w:pP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点击后，页面发生跳转，</w:t>
      </w:r>
      <w:r>
        <w:rPr>
          <w:rFonts w:hint="eastAsia"/>
          <w:color w:val="333333"/>
          <w:spacing w:val="9"/>
          <w:sz w:val="24"/>
          <w:szCs w:val="24"/>
        </w:rPr>
        <w:t>在事项列表中找到“特种设备使用登记”点击</w:t>
      </w:r>
      <w:r>
        <w:rPr>
          <w:rFonts w:hint="eastAsia"/>
          <w:color w:val="0000FF"/>
          <w:spacing w:val="9"/>
          <w:sz w:val="24"/>
          <w:szCs w:val="24"/>
          <w:u w:val="single"/>
        </w:rPr>
        <w:t>在线办理</w:t>
      </w:r>
      <w:r>
        <w:rPr>
          <w:rFonts w:hint="eastAsia"/>
          <w:color w:val="333333"/>
          <w:spacing w:val="9"/>
          <w:sz w:val="24"/>
          <w:szCs w:val="24"/>
        </w:rPr>
        <w:t>进入办理页面</w:t>
      </w:r>
      <w:r>
        <w:rPr>
          <w:rFonts w:hint="eastAsia"/>
          <w:color w:val="333333"/>
          <w:spacing w:val="9"/>
          <w:sz w:val="24"/>
          <w:szCs w:val="24"/>
          <w:lang w:eastAsia="zh-CN"/>
        </w:rPr>
        <w:t>。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如下图</w:t>
      </w:r>
      <w:r>
        <w:rPr>
          <w:rFonts w:hint="eastAsia"/>
          <w:color w:val="333333"/>
          <w:spacing w:val="9"/>
          <w:sz w:val="28"/>
          <w:szCs w:val="28"/>
          <w:lang w:val="en-US" w:eastAsia="zh-CN"/>
        </w:rPr>
        <w:t xml:space="preserve"> </w:t>
      </w: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hint="eastAsia" w:eastAsia="宋体"/>
          <w:color w:val="333333"/>
          <w:spacing w:val="9"/>
          <w:sz w:val="32"/>
          <w:szCs w:val="32"/>
          <w:lang w:val="en-US" w:eastAsia="zh-CN"/>
        </w:rPr>
      </w:pPr>
      <w:r>
        <w:rPr>
          <w:rFonts w:hint="eastAsia"/>
          <w:color w:val="333333"/>
          <w:spacing w:val="9"/>
          <w:sz w:val="32"/>
          <w:szCs w:val="32"/>
          <w:lang w:val="en-US" w:eastAsia="zh-CN"/>
        </w:rPr>
        <w:t xml:space="preserve">        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ascii="等线" w:eastAsia="等线"/>
          <w:color w:val="333333"/>
          <w:spacing w:val="9"/>
          <w:sz w:val="34"/>
          <w:szCs w:val="34"/>
        </w:rPr>
      </w:pPr>
      <w:r>
        <w:rPr>
          <w:rFonts w:ascii="等线" w:eastAsia="等线"/>
          <w:color w:val="333333"/>
          <w:spacing w:val="9"/>
          <w:sz w:val="34"/>
          <w:szCs w:val="34"/>
        </w:rPr>
        <w:drawing>
          <wp:inline distT="0" distB="0" distL="0" distR="0">
            <wp:extent cx="6384925" cy="3449955"/>
            <wp:effectExtent l="0" t="0" r="3175" b="444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344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ascii="等线" w:eastAsia="等线"/>
          <w:color w:val="333333"/>
          <w:spacing w:val="9"/>
          <w:sz w:val="34"/>
          <w:szCs w:val="34"/>
        </w:rPr>
      </w:pPr>
    </w:p>
    <w:p>
      <w:pPr>
        <w:pStyle w:val="5"/>
        <w:shd w:val="clear" w:color="auto" w:fill="FFFFFF"/>
        <w:spacing w:before="0" w:beforeAutospacing="0" w:after="0" w:afterAutospacing="0"/>
        <w:ind w:firstLine="774" w:firstLineChars="300"/>
        <w:jc w:val="left"/>
        <w:rPr>
          <w:rFonts w:hint="eastAsia"/>
          <w:color w:val="333333"/>
          <w:spacing w:val="9"/>
          <w:sz w:val="24"/>
          <w:szCs w:val="24"/>
          <w:lang w:val="en-US" w:eastAsia="zh-CN"/>
        </w:rPr>
      </w:pP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点击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在线办理</w:t>
      </w:r>
      <w:r>
        <w:rPr>
          <w:rFonts w:hint="eastAsia"/>
          <w:color w:val="333333"/>
          <w:spacing w:val="9"/>
          <w:sz w:val="24"/>
          <w:szCs w:val="24"/>
          <w:lang w:val="en-US" w:eastAsia="zh-CN"/>
        </w:rPr>
        <w:t>后正式跳转到填报页面，如下图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/>
        <w:jc w:val="center"/>
        <w:rPr>
          <w:rFonts w:hint="eastAsia" w:ascii="微软雅黑" w:hAnsi="微软雅黑" w:eastAsia="微软雅黑"/>
          <w:color w:val="333333"/>
          <w:spacing w:val="9"/>
          <w:sz w:val="29"/>
          <w:szCs w:val="29"/>
          <w:lang w:eastAsia="zh-CN"/>
        </w:rPr>
      </w:pPr>
      <w:r>
        <w:rPr>
          <w:rFonts w:hint="eastAsia" w:ascii="微软雅黑" w:hAnsi="微软雅黑" w:eastAsia="微软雅黑"/>
          <w:color w:val="333333"/>
          <w:spacing w:val="9"/>
          <w:sz w:val="29"/>
          <w:szCs w:val="29"/>
          <w:lang w:eastAsia="zh-CN"/>
        </w:rPr>
        <w:drawing>
          <wp:inline distT="0" distB="0" distL="114300" distR="114300">
            <wp:extent cx="6614795" cy="3376930"/>
            <wp:effectExtent l="0" t="0" r="14605" b="13970"/>
            <wp:docPr id="7" name="图片 7" descr="360截图2025030514565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0截图202503051456537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ascii="等线" w:eastAsia="等线"/>
          <w:color w:val="333333"/>
          <w:spacing w:val="9"/>
          <w:sz w:val="21"/>
          <w:szCs w:val="21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hint="eastAsia"/>
          <w:b/>
          <w:bCs/>
          <w:color w:val="333333"/>
          <w:spacing w:val="9"/>
          <w:sz w:val="34"/>
          <w:szCs w:val="34"/>
          <w:lang w:val="en-US" w:eastAsia="zh-CN"/>
        </w:rPr>
      </w:pPr>
      <w:r>
        <w:rPr>
          <w:rFonts w:hint="eastAsia"/>
          <w:b/>
          <w:bCs/>
          <w:color w:val="333333"/>
          <w:spacing w:val="9"/>
          <w:sz w:val="34"/>
          <w:szCs w:val="34"/>
          <w:lang w:val="en-US" w:eastAsia="zh-CN"/>
        </w:rPr>
        <w:t>3填报详细流程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720" w:firstLineChars="300"/>
        <w:jc w:val="both"/>
        <w:rPr>
          <w:rFonts w:hint="eastAsia"/>
          <w:lang w:val="en-US" w:eastAsia="zh-CN"/>
        </w:rPr>
      </w:pPr>
      <w:r>
        <w:rPr>
          <w:rFonts w:hint="eastAsia"/>
        </w:rPr>
        <w:t>点击 “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特种设备使用状态变更</w:t>
      </w:r>
      <w:r>
        <w:rPr>
          <w:rFonts w:hint="eastAsia"/>
        </w:rPr>
        <w:t>”，</w:t>
      </w:r>
      <w:r>
        <w:rPr>
          <w:rFonts w:hint="eastAsia"/>
          <w:lang w:eastAsia="zh-CN"/>
        </w:rPr>
        <w:t>点击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  <w:t>增加</w:t>
      </w:r>
      <w:r>
        <w:rPr>
          <w:rFonts w:hint="eastAsia"/>
          <w:lang w:val="en-US" w:eastAsia="zh-CN"/>
        </w:rPr>
        <w:t>，如下图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ind w:firstLine="774" w:firstLineChars="300"/>
        <w:jc w:val="both"/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</w:pPr>
      <w:r>
        <w:rPr>
          <w:rFonts w:hint="eastAsia"/>
          <w:color w:val="0000FF"/>
          <w:spacing w:val="9"/>
          <w:sz w:val="18"/>
          <w:szCs w:val="18"/>
          <w:u w:val="single"/>
          <w:lang w:val="en-US" w:eastAsia="zh-CN"/>
        </w:rPr>
        <w:drawing>
          <wp:inline distT="0" distB="0" distL="114300" distR="114300">
            <wp:extent cx="6767195" cy="3454400"/>
            <wp:effectExtent l="0" t="0" r="14605" b="12700"/>
            <wp:docPr id="9" name="图片 9" descr="360截图2025030514565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0截图202503051456537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719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both"/>
        <w:rPr>
          <w:rFonts w:hint="eastAsia"/>
          <w:color w:val="0000FF"/>
          <w:spacing w:val="9"/>
          <w:sz w:val="24"/>
          <w:szCs w:val="24"/>
          <w:u w:val="single"/>
          <w:lang w:val="en-US" w:eastAsia="zh-CN"/>
        </w:rPr>
      </w:pPr>
    </w:p>
    <w:p>
      <w:pPr>
        <w:ind w:firstLine="720" w:firstLineChars="3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然后勾选登记表类型、填写方框内的信息，然后点击“</w:t>
      </w:r>
      <w:r>
        <w:rPr>
          <w:rFonts w:hint="eastAsia" w:ascii="宋体" w:hAnsi="宋体" w:eastAsia="宋体" w:cs="宋体"/>
          <w:b w:val="0"/>
          <w:color w:val="0000FF"/>
          <w:spacing w:val="9"/>
          <w:kern w:val="0"/>
          <w:sz w:val="24"/>
          <w:szCs w:val="24"/>
          <w:u w:val="single"/>
          <w:lang w:val="en-US" w:eastAsia="zh-CN" w:bidi="ar-SA"/>
        </w:rPr>
        <w:t>保存</w:t>
      </w: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”按钮，如下图</w:t>
      </w:r>
    </w:p>
    <w:p>
      <w:pPr>
        <w:ind w:firstLine="720" w:firstLineChars="3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720" w:firstLineChars="3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720" w:firstLineChars="3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720" w:firstLineChars="3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</w:pPr>
      <w:r>
        <w:drawing>
          <wp:inline distT="0" distB="0" distL="114300" distR="114300">
            <wp:extent cx="6111240" cy="3252470"/>
            <wp:effectExtent l="0" t="0" r="3810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</w:pPr>
    </w:p>
    <w:p>
      <w:pPr>
        <w:ind w:firstLine="1200" w:firstLineChars="5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选中刚才新增的申请，点击“</w:t>
      </w:r>
      <w:r>
        <w:rPr>
          <w:rFonts w:hint="eastAsia" w:ascii="宋体" w:hAnsi="宋体" w:eastAsia="宋体" w:cs="宋体"/>
          <w:b w:val="0"/>
          <w:color w:val="0000FF"/>
          <w:spacing w:val="9"/>
          <w:kern w:val="0"/>
          <w:sz w:val="24"/>
          <w:szCs w:val="24"/>
          <w:u w:val="single"/>
          <w:lang w:val="en-US" w:eastAsia="zh-CN" w:bidi="ar-SA"/>
        </w:rPr>
        <w:t>编辑</w:t>
      </w: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”按钮，如下图</w:t>
      </w:r>
    </w:p>
    <w:p>
      <w:pPr>
        <w:ind w:firstLine="1200" w:firstLineChars="5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1200" w:firstLineChars="5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</w:pPr>
      <w:r>
        <w:drawing>
          <wp:inline distT="0" distB="0" distL="114300" distR="114300">
            <wp:extent cx="5937885" cy="1174115"/>
            <wp:effectExtent l="0" t="0" r="5715" b="698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hint="eastAsia"/>
          <w:lang w:eastAsia="zh-CN"/>
        </w:rPr>
      </w:pPr>
      <w:r>
        <w:rPr>
          <w:rFonts w:hint="eastAsia"/>
        </w:rPr>
        <w:t>点击“</w:t>
      </w:r>
      <w:r>
        <w:rPr>
          <w:rFonts w:hint="eastAsia" w:ascii="宋体" w:hAnsi="宋体" w:eastAsia="宋体" w:cs="宋体"/>
          <w:b w:val="0"/>
          <w:color w:val="0000FF"/>
          <w:spacing w:val="9"/>
          <w:kern w:val="0"/>
          <w:sz w:val="24"/>
          <w:szCs w:val="24"/>
          <w:u w:val="single"/>
          <w:lang w:val="en-US" w:eastAsia="zh-CN" w:bidi="ar-SA"/>
        </w:rPr>
        <w:t>从设备库添加</w:t>
      </w:r>
      <w:r>
        <w:rPr>
          <w:rFonts w:hint="eastAsia"/>
        </w:rPr>
        <w:t>”，选中需要变更的设备，点击“</w:t>
      </w:r>
      <w:r>
        <w:rPr>
          <w:rFonts w:hint="eastAsia" w:ascii="宋体" w:hAnsi="宋体" w:eastAsia="宋体" w:cs="宋体"/>
          <w:b w:val="0"/>
          <w:color w:val="0000FF"/>
          <w:spacing w:val="9"/>
          <w:kern w:val="0"/>
          <w:sz w:val="24"/>
          <w:szCs w:val="24"/>
          <w:u w:val="single"/>
          <w:lang w:val="en-US" w:eastAsia="zh-CN" w:bidi="ar-SA"/>
        </w:rPr>
        <w:t>添加信息</w:t>
      </w:r>
      <w:r>
        <w:rPr>
          <w:rFonts w:hint="eastAsia"/>
        </w:rPr>
        <w:t>”按钮</w:t>
      </w:r>
      <w:r>
        <w:rPr>
          <w:rFonts w:hint="eastAsia"/>
          <w:lang w:eastAsia="zh-CN"/>
        </w:rPr>
        <w:t>，如下两图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hint="eastAsia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</w:pPr>
      <w:r>
        <w:drawing>
          <wp:inline distT="0" distB="0" distL="114300" distR="114300">
            <wp:extent cx="5787390" cy="3148965"/>
            <wp:effectExtent l="0" t="0" r="3810" b="133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</w:pPr>
      <w:r>
        <w:drawing>
          <wp:inline distT="0" distB="0" distL="114300" distR="114300">
            <wp:extent cx="5643245" cy="3358515"/>
            <wp:effectExtent l="0" t="0" r="14605" b="133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注意：设备使用单位的账号在办理《特种设备使用登记证》时。已经录入过设备，所以我们进行变更时才能选住。如果找不到设备，有可能当初办证时使用了别人的账号，设备信息在别人的账号里，遇到此种情况拨打3135919咨询(此咨询电话仅限许昌市辖区内）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hint="eastAsia"/>
          <w:lang w:eastAsia="zh-CN"/>
        </w:rPr>
      </w:pPr>
      <w:r>
        <w:rPr>
          <w:rFonts w:hint="eastAsia"/>
        </w:rPr>
        <w:t>添加完成后，选中设备，点击“</w:t>
      </w:r>
      <w:r>
        <w:rPr>
          <w:rFonts w:hint="eastAsia" w:ascii="宋体" w:hAnsi="宋体" w:eastAsia="宋体" w:cs="宋体"/>
          <w:b w:val="0"/>
          <w:color w:val="0000FF"/>
          <w:spacing w:val="9"/>
          <w:kern w:val="0"/>
          <w:sz w:val="24"/>
          <w:szCs w:val="24"/>
          <w:u w:val="single"/>
          <w:lang w:val="en-US" w:eastAsia="zh-CN" w:bidi="ar-SA"/>
        </w:rPr>
        <w:t>完善信息</w:t>
      </w:r>
      <w:r>
        <w:t>”</w:t>
      </w:r>
      <w:r>
        <w:rPr>
          <w:rFonts w:hint="eastAsia"/>
        </w:rPr>
        <w:t>按钮</w:t>
      </w:r>
      <w:r>
        <w:rPr>
          <w:rFonts w:hint="eastAsia"/>
          <w:lang w:eastAsia="zh-CN"/>
        </w:rPr>
        <w:t>，如下图</w:t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hint="eastAsia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  <w:rPr>
          <w:rFonts w:hint="eastAsia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</w:pPr>
      <w:r>
        <w:drawing>
          <wp:inline distT="0" distB="0" distL="114300" distR="114300">
            <wp:extent cx="5273040" cy="3356610"/>
            <wp:effectExtent l="0" t="0" r="3810" b="152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</w:pPr>
    </w:p>
    <w:p>
      <w:pPr>
        <w:pStyle w:val="5"/>
        <w:shd w:val="clear" w:color="auto" w:fill="FFFFFF"/>
        <w:spacing w:before="0" w:beforeAutospacing="0" w:after="0" w:afterAutospacing="0" w:line="352" w:lineRule="atLeast"/>
        <w:jc w:val="center"/>
      </w:pPr>
    </w:p>
    <w:p>
      <w:pPr>
        <w:ind w:firstLine="1440" w:firstLineChars="6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输入停用报废注销原因，并点击“</w:t>
      </w:r>
      <w:r>
        <w:rPr>
          <w:rFonts w:hint="eastAsia" w:ascii="宋体" w:hAnsi="宋体" w:eastAsia="宋体" w:cs="宋体"/>
          <w:b w:val="0"/>
          <w:color w:val="0000FF"/>
          <w:spacing w:val="9"/>
          <w:kern w:val="0"/>
          <w:sz w:val="24"/>
          <w:szCs w:val="24"/>
          <w:u w:val="single"/>
          <w:lang w:val="en-US" w:eastAsia="zh-CN" w:bidi="ar-SA"/>
        </w:rPr>
        <w:t>保存</w:t>
      </w: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”按钮。对</w:t>
      </w:r>
      <w:r>
        <w:rPr>
          <w:rFonts w:hint="eastAsia" w:ascii="宋体" w:hAnsi="宋体" w:eastAsia="宋体" w:cs="宋体"/>
          <w:b w:val="0"/>
          <w:color w:val="FF0000"/>
          <w:kern w:val="0"/>
          <w:sz w:val="24"/>
          <w:szCs w:val="24"/>
          <w:lang w:val="en-US" w:eastAsia="zh-CN" w:bidi="ar-SA"/>
        </w:rPr>
        <w:t>每个</w:t>
      </w: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设备都如此进行操作。如下图</w:t>
      </w:r>
    </w:p>
    <w:p>
      <w:pPr>
        <w:ind w:firstLine="1440" w:firstLineChars="6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1440" w:firstLineChars="6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1440" w:firstLineChars="6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1440" w:firstLineChars="6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1440" w:firstLineChars="6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jc w:val="center"/>
      </w:pPr>
      <w:r>
        <w:drawing>
          <wp:inline distT="0" distB="0" distL="114300" distR="114300">
            <wp:extent cx="6068695" cy="3187065"/>
            <wp:effectExtent l="0" t="0" r="8255" b="1333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1440" w:firstLineChars="6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所有信息完善后，点击“</w:t>
      </w:r>
      <w:r>
        <w:rPr>
          <w:rFonts w:hint="eastAsia" w:ascii="宋体" w:hAnsi="宋体" w:eastAsia="宋体" w:cs="宋体"/>
          <w:b w:val="0"/>
          <w:color w:val="0000FF"/>
          <w:spacing w:val="9"/>
          <w:kern w:val="0"/>
          <w:sz w:val="24"/>
          <w:szCs w:val="24"/>
          <w:u w:val="single"/>
          <w:lang w:val="en-US" w:eastAsia="zh-CN" w:bidi="ar-SA"/>
        </w:rPr>
        <w:t>保存</w:t>
      </w: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”按钮，如下图</w:t>
      </w:r>
    </w:p>
    <w:p>
      <w:pPr>
        <w:ind w:firstLine="1440" w:firstLineChars="6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1440" w:firstLineChars="6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jc w:val="center"/>
      </w:pPr>
      <w:r>
        <w:drawing>
          <wp:inline distT="0" distB="0" distL="114300" distR="114300">
            <wp:extent cx="5808345" cy="3478530"/>
            <wp:effectExtent l="0" t="0" r="1905" b="762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6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1440" w:firstLineChars="6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960" w:firstLineChars="4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系统回到主页面，选住该申请，点击“</w:t>
      </w:r>
      <w:r>
        <w:rPr>
          <w:rFonts w:hint="eastAsia" w:ascii="宋体" w:hAnsi="宋体" w:eastAsia="宋体" w:cs="宋体"/>
          <w:b w:val="0"/>
          <w:color w:val="0000FF"/>
          <w:spacing w:val="9"/>
          <w:kern w:val="0"/>
          <w:sz w:val="24"/>
          <w:szCs w:val="24"/>
          <w:u w:val="single"/>
          <w:lang w:val="en-US" w:eastAsia="zh-CN" w:bidi="ar-SA"/>
        </w:rPr>
        <w:t>保存/打印申请书</w:t>
      </w: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”按钮，弹出保存成功提示，点击“</w:t>
      </w:r>
      <w:r>
        <w:rPr>
          <w:rFonts w:hint="eastAsia" w:ascii="宋体" w:hAnsi="宋体" w:eastAsia="宋体" w:cs="宋体"/>
          <w:b w:val="0"/>
          <w:color w:val="0000FF"/>
          <w:spacing w:val="9"/>
          <w:kern w:val="0"/>
          <w:sz w:val="24"/>
          <w:szCs w:val="24"/>
          <w:u w:val="single"/>
          <w:lang w:val="en-US" w:eastAsia="zh-CN" w:bidi="ar-SA"/>
        </w:rPr>
        <w:t>确定</w:t>
      </w: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”。</w:t>
      </w:r>
    </w:p>
    <w:p>
      <w:pP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然后点击“</w:t>
      </w:r>
      <w:r>
        <w:rPr>
          <w:rFonts w:hint="eastAsia" w:ascii="宋体" w:hAnsi="宋体" w:eastAsia="宋体" w:cs="宋体"/>
          <w:b w:val="0"/>
          <w:color w:val="0000FF"/>
          <w:spacing w:val="9"/>
          <w:kern w:val="0"/>
          <w:sz w:val="24"/>
          <w:szCs w:val="24"/>
          <w:u w:val="single"/>
          <w:lang w:val="en-US" w:eastAsia="zh-CN" w:bidi="ar-SA"/>
        </w:rPr>
        <w:t>申请书下载</w:t>
      </w: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”按钮，打印出纸质版，盖使用单位公章和产权单位公章并签字。如下两图</w:t>
      </w:r>
    </w:p>
    <w:p>
      <w:pP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jc w:val="center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6690995" cy="3276600"/>
            <wp:effectExtent l="0" t="0" r="14605" b="0"/>
            <wp:docPr id="20" name="图片 20" descr="360截图2025030515250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60截图202503051525026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9099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jc w:val="center"/>
      </w:pPr>
      <w:r>
        <w:drawing>
          <wp:inline distT="0" distB="0" distL="114300" distR="114300">
            <wp:extent cx="4039235" cy="2103755"/>
            <wp:effectExtent l="0" t="0" r="18415" b="1079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1200" w:firstLineChars="5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选住该申请，点击“</w:t>
      </w:r>
      <w:r>
        <w:rPr>
          <w:rFonts w:hint="eastAsia" w:ascii="宋体" w:hAnsi="宋体" w:eastAsia="宋体" w:cs="宋体"/>
          <w:b w:val="0"/>
          <w:color w:val="0000FF"/>
          <w:spacing w:val="9"/>
          <w:kern w:val="0"/>
          <w:sz w:val="24"/>
          <w:szCs w:val="24"/>
          <w:u w:val="single"/>
          <w:lang w:val="en-US" w:eastAsia="zh-CN" w:bidi="ar-SA"/>
        </w:rPr>
        <w:t>附件</w:t>
      </w: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”按钮，进行附件上传，其中特种设备停用报废注销登记表就是上一步打印出的登记表。如下两图</w:t>
      </w:r>
    </w:p>
    <w:p>
      <w:pP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jc w:val="center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jc w:val="center"/>
      </w:pPr>
      <w:r>
        <w:drawing>
          <wp:inline distT="0" distB="0" distL="114300" distR="114300">
            <wp:extent cx="6179820" cy="1492250"/>
            <wp:effectExtent l="0" t="0" r="11430" b="1270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841875" cy="3331845"/>
            <wp:effectExtent l="0" t="0" r="15875" b="190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1200" w:firstLineChars="5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已上传的附件，会以绿色字体标出</w:t>
      </w:r>
    </w:p>
    <w:p>
      <w:pPr>
        <w:ind w:firstLine="1200" w:firstLineChars="5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必传附件都上传之后，就可以上报</w:t>
      </w:r>
    </w:p>
    <w:p>
      <w:pPr>
        <w:ind w:firstLine="1200" w:firstLineChars="5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注意：文件名中</w:t>
      </w:r>
      <w:r>
        <w:rPr>
          <w:rFonts w:hint="eastAsia" w:ascii="Times New Roman" w:hAnsi="Times New Roman" w:eastAsia="宋体" w:cs="Times New Roman"/>
          <w:b w:val="0"/>
          <w:color w:val="FF0000"/>
          <w:sz w:val="21"/>
          <w:lang w:val="en-US" w:eastAsia="zh-CN"/>
        </w:rPr>
        <w:t>不要有“#”</w:t>
      </w: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字符，会影响审批人员查看</w:t>
      </w:r>
    </w:p>
    <w:p>
      <w:pPr>
        <w:ind w:firstLine="1200" w:firstLineChars="5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1200" w:firstLineChars="5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在上传完附件后，选中该申请，点击“</w:t>
      </w:r>
      <w:r>
        <w:rPr>
          <w:rFonts w:hint="eastAsia" w:ascii="宋体" w:hAnsi="宋体" w:eastAsia="宋体" w:cs="宋体"/>
          <w:b w:val="0"/>
          <w:color w:val="0000FF"/>
          <w:spacing w:val="9"/>
          <w:kern w:val="0"/>
          <w:sz w:val="24"/>
          <w:szCs w:val="24"/>
          <w:u w:val="single"/>
          <w:lang w:val="en-US" w:eastAsia="zh-CN" w:bidi="ar-SA"/>
        </w:rPr>
        <w:t>上报</w:t>
      </w:r>
      <w:r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  <w:t>”按钮，即可上报。上报成功后状态应变为 “提交待受理”。如果仍是“草稿”状态，说明上报失败：检查必传附件是否都已上传、检查设备信息是否完善、重新保存申请书，并重新上报</w:t>
      </w:r>
    </w:p>
    <w:p>
      <w:pPr>
        <w:ind w:firstLine="1200" w:firstLineChars="5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jc w:val="center"/>
      </w:pPr>
      <w:r>
        <w:drawing>
          <wp:inline distT="0" distB="0" distL="114300" distR="114300">
            <wp:extent cx="6507480" cy="2051050"/>
            <wp:effectExtent l="0" t="0" r="7620" b="635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0" w:firstLineChars="5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1200" w:firstLineChars="500"/>
        <w:rPr>
          <w:rFonts w:hint="eastAsia" w:ascii="宋体" w:hAnsi="宋体" w:eastAsia="宋体" w:cs="宋体"/>
          <w:b w:val="0"/>
          <w:kern w:val="0"/>
          <w:sz w:val="24"/>
          <w:szCs w:val="24"/>
          <w:lang w:val="en-US" w:eastAsia="zh-CN" w:bidi="ar-SA"/>
        </w:rPr>
      </w:pPr>
    </w:p>
    <w:p>
      <w:pPr>
        <w:ind w:firstLine="1405" w:firstLineChars="500"/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  <w:t>状态显示</w:t>
      </w:r>
      <w:r>
        <w:rPr>
          <w:rFonts w:hint="eastAsia" w:ascii="宋体" w:hAnsi="宋体" w:eastAsia="宋体" w:cs="宋体"/>
          <w:b/>
          <w:bCs/>
          <w:color w:val="0000FF"/>
          <w:kern w:val="0"/>
          <w:sz w:val="28"/>
          <w:szCs w:val="28"/>
          <w:lang w:val="en-US" w:eastAsia="zh-CN" w:bidi="ar-SA"/>
        </w:rPr>
        <w:t>办结</w:t>
      </w:r>
      <w:r>
        <w:rPr>
          <w:rFonts w:hint="eastAsia" w:ascii="宋体" w:hAnsi="宋体" w:eastAsia="宋体" w:cs="宋体"/>
          <w:b/>
          <w:bCs/>
          <w:kern w:val="0"/>
          <w:sz w:val="28"/>
          <w:szCs w:val="28"/>
          <w:lang w:val="en-US" w:eastAsia="zh-CN" w:bidi="ar-SA"/>
        </w:rPr>
        <w:t>后，需持两份《特种设备停用报废注销登记表》到竹林路许昌市市民之家310窗口盖章。此外，办理注销业务的使用单位需上交该设备的《特种设备使用登记证》。</w:t>
      </w:r>
    </w:p>
    <w:sectPr>
      <w:pgSz w:w="11906" w:h="16838"/>
      <w:pgMar w:top="720" w:right="0" w:bottom="72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roman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A4ZTJjM2QyYTkwZjJiZmIyNDQ0NWU0ZGM3NzU5MzQifQ=="/>
  </w:docVars>
  <w:rsids>
    <w:rsidRoot w:val="00915BA4"/>
    <w:rsid w:val="0000073F"/>
    <w:rsid w:val="00007FED"/>
    <w:rsid w:val="00145BF1"/>
    <w:rsid w:val="00162EB2"/>
    <w:rsid w:val="00364B59"/>
    <w:rsid w:val="00371BFF"/>
    <w:rsid w:val="00431F1E"/>
    <w:rsid w:val="00605A08"/>
    <w:rsid w:val="0079584A"/>
    <w:rsid w:val="008B4CD6"/>
    <w:rsid w:val="00915BA4"/>
    <w:rsid w:val="009D519D"/>
    <w:rsid w:val="00A44A87"/>
    <w:rsid w:val="00B20F60"/>
    <w:rsid w:val="00B84A9D"/>
    <w:rsid w:val="00BA556C"/>
    <w:rsid w:val="00D16054"/>
    <w:rsid w:val="00D60A0C"/>
    <w:rsid w:val="01CB5DDE"/>
    <w:rsid w:val="0D5D2FC5"/>
    <w:rsid w:val="12DE67CF"/>
    <w:rsid w:val="131250F3"/>
    <w:rsid w:val="15367953"/>
    <w:rsid w:val="1EF8188A"/>
    <w:rsid w:val="1F3B6CCC"/>
    <w:rsid w:val="229A47F1"/>
    <w:rsid w:val="25664A16"/>
    <w:rsid w:val="2FC87029"/>
    <w:rsid w:val="39061CEB"/>
    <w:rsid w:val="3A11518A"/>
    <w:rsid w:val="41A35489"/>
    <w:rsid w:val="55DD3D63"/>
    <w:rsid w:val="571E7B89"/>
    <w:rsid w:val="5FE56E85"/>
    <w:rsid w:val="601875F0"/>
    <w:rsid w:val="613B7CCA"/>
    <w:rsid w:val="781144F6"/>
    <w:rsid w:val="78243191"/>
    <w:rsid w:val="78A2654F"/>
    <w:rsid w:val="7D9E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b/>
      <w:kern w:val="2"/>
      <w:sz w:val="7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 w:val="0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1">
    <w:name w:val="apple-converted-space"/>
    <w:basedOn w:val="6"/>
    <w:qFormat/>
    <w:uiPriority w:val="0"/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147</Words>
  <Characters>843</Characters>
  <Lines>7</Lines>
  <Paragraphs>1</Paragraphs>
  <TotalTime>16</TotalTime>
  <ScaleCrop>false</ScaleCrop>
  <LinksUpToDate>false</LinksUpToDate>
  <CharactersWithSpaces>989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2021-02-22T05:12:00Z</dcterms:created>
  <dc:creator>xuanmin</dc:creator>
  <cp:lastModifiedBy>Administrator</cp:lastModifiedBy>
  <cp:lastPrinted>2021-02-23T06:02:00Z</cp:lastPrinted>
  <dcterms:modified xsi:type="dcterms:W3CDTF">2025-04-01T08:31:30Z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71D4D89924A542DF8928354CEEA529F2_13</vt:lpwstr>
  </property>
</Properties>
</file>