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ind w:firstLine="862" w:firstLineChars="196"/>
        <w:jc w:val="center"/>
        <w:rPr>
          <w:rFonts w:hint="eastAsia" w:ascii="方正小标宋简体" w:hAnsi="黑体" w:eastAsia="方正小标宋简体" w:cs="Times New Roman"/>
          <w:kern w:val="0"/>
          <w:sz w:val="44"/>
          <w:szCs w:val="44"/>
          <w:lang w:eastAsia="zh-CN"/>
        </w:rPr>
      </w:pPr>
      <w:r>
        <w:rPr>
          <w:rFonts w:hint="eastAsia" w:ascii="方正小标宋简体" w:hAnsi="黑体" w:eastAsia="方正小标宋简体" w:cs="Times New Roman"/>
          <w:kern w:val="0"/>
          <w:sz w:val="44"/>
          <w:szCs w:val="44"/>
          <w:lang w:eastAsia="zh-CN"/>
        </w:rPr>
        <w:t>《</w:t>
      </w:r>
      <w:r>
        <w:rPr>
          <w:rFonts w:hint="eastAsia" w:ascii="方正小标宋简体" w:hAnsi="黑体" w:eastAsia="方正小标宋简体" w:cs="Times New Roman"/>
          <w:kern w:val="0"/>
          <w:sz w:val="44"/>
          <w:szCs w:val="44"/>
        </w:rPr>
        <w:t>大拱棚辣椒早春及秋延后茬口栽培技术规程</w:t>
      </w:r>
      <w:r>
        <w:rPr>
          <w:rFonts w:hint="eastAsia" w:ascii="方正小标宋简体" w:hAnsi="黑体" w:eastAsia="方正小标宋简体" w:cs="Times New Roman"/>
          <w:kern w:val="0"/>
          <w:sz w:val="44"/>
          <w:szCs w:val="44"/>
          <w:lang w:eastAsia="zh-CN"/>
        </w:rPr>
        <w:t>》许昌市地方标准编制说明</w:t>
      </w:r>
    </w:p>
    <w:p>
      <w:pPr>
        <w:numPr>
          <w:ilvl w:val="0"/>
          <w:numId w:val="0"/>
        </w:numPr>
        <w:spacing w:line="240" w:lineRule="auto"/>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一、编制的目的和意义</w:t>
      </w:r>
    </w:p>
    <w:p>
      <w:pPr>
        <w:numPr>
          <w:ilvl w:val="0"/>
          <w:numId w:val="0"/>
        </w:numPr>
        <w:spacing w:line="24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辣椒作为一种大众蔬菜在我国南北方均有栽培，是人们喜食的主要蔬菜之一。按照味道不同，有甜味和辣味之分。目前，通过温室大棚栽培，辣椒已经实现了周年栽培、四季供应。在栽培技术上，辣椒要突出选用良种，培育壮苗，多施有机肥培肥地力，实现肥力供需平衡，为丰产打好基础；改善日光温室结构，提高温室设施性能，尽量做到温、光、水、肥、气等环境因素科学协调；在生长过程中，要促进生殖生长与营养生长相互协调，并且及时防治病虫害，以便实现优质高产的生产目标。本标准的制定和发布，有利于许昌市大拱棚辣椒标准化生产和产业化发展，对于增加农民收入、提高土地利用率和资源利用率具有重要的现实意义。</w:t>
      </w:r>
    </w:p>
    <w:p>
      <w:pPr>
        <w:numPr>
          <w:ilvl w:val="0"/>
          <w:numId w:val="0"/>
        </w:numPr>
        <w:spacing w:line="240" w:lineRule="auto"/>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二、任务来源</w:t>
      </w:r>
    </w:p>
    <w:p>
      <w:pPr>
        <w:numPr>
          <w:ilvl w:val="0"/>
          <w:numId w:val="0"/>
        </w:num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2022年8月，河南鼎研泽田农业科技开发有限公司向许昌市市场监督管理局提出制定《大拱棚辣椒早春及秋延后茬口栽培技术规程》立项申请，许昌市农业农村局组织专家对项目进行评审，通过项目专家评审，</w:t>
      </w:r>
      <w:r>
        <w:rPr>
          <w:rFonts w:hint="eastAsia" w:ascii="仿宋" w:hAnsi="仿宋" w:eastAsia="仿宋" w:cs="仿宋"/>
          <w:color w:val="FF0000"/>
          <w:sz w:val="32"/>
          <w:szCs w:val="32"/>
          <w:lang w:val="en-US" w:eastAsia="zh-CN"/>
        </w:rPr>
        <w:t>2022年8 月  日</w:t>
      </w:r>
      <w:r>
        <w:rPr>
          <w:rFonts w:hint="eastAsia" w:ascii="仿宋" w:hAnsi="仿宋" w:eastAsia="仿宋" w:cs="仿宋"/>
          <w:sz w:val="32"/>
          <w:szCs w:val="32"/>
          <w:lang w:val="en-US" w:eastAsia="zh-CN"/>
        </w:rPr>
        <w:t>，许昌市市场监督管理局下发了《关于下达 2022 年许昌市地方标准修订计划的通知》</w:t>
      </w:r>
      <w:r>
        <w:rPr>
          <w:rFonts w:hint="eastAsia" w:ascii="仿宋" w:hAnsi="仿宋" w:eastAsia="仿宋" w:cs="仿宋"/>
          <w:color w:val="FF0000"/>
          <w:sz w:val="32"/>
          <w:szCs w:val="32"/>
          <w:lang w:val="en-US" w:eastAsia="zh-CN"/>
        </w:rPr>
        <w:t>（许市监标法〔2022〕 号）</w:t>
      </w:r>
      <w:r>
        <w:rPr>
          <w:rFonts w:hint="eastAsia" w:ascii="仿宋" w:hAnsi="仿宋" w:eastAsia="仿宋" w:cs="仿宋"/>
          <w:sz w:val="32"/>
          <w:szCs w:val="32"/>
          <w:lang w:val="en-US" w:eastAsia="zh-CN"/>
        </w:rPr>
        <w:t>，《大拱棚辣椒早春及秋延后茬口栽培技术规程》 列入2022 年许昌市地方标准制定计划，</w:t>
      </w:r>
      <w:r>
        <w:rPr>
          <w:rFonts w:hint="eastAsia" w:ascii="仿宋" w:hAnsi="仿宋" w:eastAsia="仿宋" w:cs="仿宋"/>
          <w:color w:val="FF0000"/>
          <w:sz w:val="32"/>
          <w:szCs w:val="32"/>
          <w:lang w:val="en-US" w:eastAsia="zh-CN"/>
        </w:rPr>
        <w:t>立项编号：     ，</w:t>
      </w:r>
      <w:r>
        <w:rPr>
          <w:rFonts w:hint="eastAsia" w:ascii="仿宋" w:hAnsi="仿宋" w:eastAsia="仿宋" w:cs="仿宋"/>
          <w:sz w:val="32"/>
          <w:szCs w:val="32"/>
          <w:lang w:val="en-US" w:eastAsia="zh-CN"/>
        </w:rPr>
        <w:t xml:space="preserve"> 归口单位为许昌市农业农村局。</w:t>
      </w:r>
    </w:p>
    <w:p>
      <w:pPr>
        <w:numPr>
          <w:ilvl w:val="0"/>
          <w:numId w:val="0"/>
        </w:numPr>
        <w:spacing w:line="240" w:lineRule="auto"/>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三、编制过程</w:t>
      </w:r>
    </w:p>
    <w:p>
      <w:pPr>
        <w:spacing w:line="240" w:lineRule="auto"/>
        <w:ind w:firstLine="640" w:firstLineChars="200"/>
        <w:rPr>
          <w:rFonts w:hint="eastAsia" w:ascii="楷体" w:hAnsi="楷体" w:eastAsia="楷体" w:cs="楷体"/>
          <w:sz w:val="32"/>
          <w:szCs w:val="32"/>
        </w:rPr>
      </w:pPr>
      <w:r>
        <w:rPr>
          <w:rFonts w:hint="eastAsia" w:ascii="楷体" w:hAnsi="楷体" w:eastAsia="楷体" w:cs="楷体"/>
          <w:sz w:val="32"/>
          <w:szCs w:val="32"/>
        </w:rPr>
        <w:t>（一） 前期研究工作</w:t>
      </w:r>
    </w:p>
    <w:p>
      <w:pPr>
        <w:spacing w:line="240" w:lineRule="auto"/>
        <w:ind w:firstLine="640"/>
        <w:rPr>
          <w:rFonts w:hint="eastAsia" w:ascii="仿宋" w:hAnsi="仿宋" w:eastAsia="仿宋" w:cs="仿宋"/>
          <w:sz w:val="32"/>
          <w:szCs w:val="32"/>
        </w:rPr>
      </w:pPr>
      <w:r>
        <w:rPr>
          <w:rFonts w:hint="eastAsia" w:ascii="仿宋" w:hAnsi="仿宋" w:eastAsia="仿宋" w:cs="仿宋"/>
          <w:sz w:val="32"/>
          <w:szCs w:val="32"/>
        </w:rPr>
        <w:t>针对</w:t>
      </w:r>
      <w:r>
        <w:rPr>
          <w:rFonts w:hint="eastAsia" w:ascii="仿宋" w:hAnsi="仿宋" w:eastAsia="仿宋" w:cs="仿宋"/>
          <w:sz w:val="32"/>
          <w:szCs w:val="32"/>
          <w:lang w:eastAsia="zh-CN"/>
        </w:rPr>
        <w:t>大拱棚辣椒早春及秋延后茬口栽培技术</w:t>
      </w:r>
      <w:r>
        <w:rPr>
          <w:rFonts w:hint="eastAsia" w:ascii="仿宋" w:hAnsi="仿宋" w:eastAsia="仿宋" w:cs="仿宋"/>
          <w:sz w:val="32"/>
          <w:szCs w:val="32"/>
        </w:rPr>
        <w:t>目前面临的问题，</w:t>
      </w:r>
      <w:r>
        <w:rPr>
          <w:rFonts w:hint="eastAsia" w:ascii="仿宋" w:hAnsi="仿宋" w:eastAsia="仿宋" w:cs="仿宋"/>
          <w:sz w:val="32"/>
          <w:szCs w:val="32"/>
          <w:lang w:val="en-US" w:eastAsia="zh-CN"/>
        </w:rPr>
        <w:t>河南鼎研泽田农业科技开发有限公司与河南鼎优农业科技开发有限公司</w:t>
      </w:r>
      <w:r>
        <w:rPr>
          <w:rFonts w:hint="eastAsia" w:ascii="仿宋" w:hAnsi="仿宋" w:eastAsia="仿宋" w:cs="仿宋"/>
          <w:sz w:val="32"/>
          <w:szCs w:val="32"/>
        </w:rPr>
        <w:t>，共同进行</w:t>
      </w:r>
      <w:r>
        <w:rPr>
          <w:rFonts w:hint="eastAsia" w:ascii="仿宋" w:hAnsi="仿宋" w:eastAsia="仿宋" w:cs="仿宋"/>
          <w:color w:val="auto"/>
          <w:sz w:val="32"/>
          <w:szCs w:val="32"/>
          <w:lang w:val="en-US" w:eastAsia="zh-CN"/>
        </w:rPr>
        <w:t>辣</w:t>
      </w:r>
      <w:r>
        <w:rPr>
          <w:rFonts w:hint="eastAsia" w:ascii="仿宋" w:hAnsi="仿宋" w:eastAsia="仿宋" w:cs="仿宋"/>
          <w:color w:val="auto"/>
          <w:sz w:val="32"/>
          <w:szCs w:val="32"/>
          <w:lang w:eastAsia="zh-CN"/>
        </w:rPr>
        <w:t>椒</w:t>
      </w:r>
      <w:r>
        <w:rPr>
          <w:rFonts w:hint="eastAsia" w:ascii="仿宋" w:hAnsi="仿宋" w:eastAsia="仿宋" w:cs="仿宋"/>
          <w:color w:val="auto"/>
          <w:sz w:val="32"/>
          <w:szCs w:val="32"/>
        </w:rPr>
        <w:t>优质新品种的选育工作，经过繁重的品种筛选，选育并申报了</w:t>
      </w:r>
      <w:r>
        <w:rPr>
          <w:rFonts w:hint="eastAsia" w:ascii="仿宋" w:hAnsi="仿宋" w:eastAsia="仿宋" w:cs="仿宋"/>
          <w:color w:val="auto"/>
          <w:sz w:val="32"/>
          <w:szCs w:val="32"/>
          <w:lang w:val="en-US" w:eastAsia="zh-CN"/>
        </w:rPr>
        <w:t>辣椒</w:t>
      </w:r>
      <w:r>
        <w:rPr>
          <w:rFonts w:hint="eastAsia" w:ascii="仿宋" w:hAnsi="仿宋" w:eastAsia="仿宋" w:cs="仿宋"/>
          <w:color w:val="auto"/>
          <w:sz w:val="32"/>
          <w:szCs w:val="32"/>
        </w:rPr>
        <w:t>新品种</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鼎</w:t>
      </w:r>
      <w:r>
        <w:rPr>
          <w:rFonts w:hint="eastAsia" w:ascii="仿宋" w:hAnsi="仿宋" w:eastAsia="仿宋" w:cs="仿宋"/>
          <w:color w:val="auto"/>
          <w:sz w:val="32"/>
          <w:szCs w:val="32"/>
          <w:lang w:val="en-US" w:eastAsia="zh-CN"/>
        </w:rPr>
        <w:t>优大椒</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和“</w:t>
      </w:r>
      <w:r>
        <w:rPr>
          <w:rFonts w:hint="eastAsia" w:ascii="仿宋" w:hAnsi="仿宋" w:eastAsia="仿宋" w:cs="仿宋"/>
          <w:color w:val="auto"/>
          <w:sz w:val="32"/>
          <w:szCs w:val="32"/>
          <w:lang w:val="en-US" w:eastAsia="zh-CN"/>
        </w:rPr>
        <w:t>鼎富180</w:t>
      </w:r>
      <w:r>
        <w:rPr>
          <w:rFonts w:hint="eastAsia" w:ascii="仿宋" w:hAnsi="仿宋" w:eastAsia="仿宋" w:cs="仿宋"/>
          <w:color w:val="auto"/>
          <w:sz w:val="32"/>
          <w:szCs w:val="32"/>
          <w:lang w:eastAsia="zh-CN"/>
        </w:rPr>
        <w:t>”，</w:t>
      </w:r>
      <w:r>
        <w:rPr>
          <w:rFonts w:hint="eastAsia" w:ascii="仿宋" w:hAnsi="仿宋" w:eastAsia="仿宋" w:cs="仿宋"/>
          <w:sz w:val="32"/>
          <w:szCs w:val="32"/>
        </w:rPr>
        <w:t>在新品种申报期间对</w:t>
      </w:r>
      <w:r>
        <w:rPr>
          <w:rFonts w:hint="eastAsia" w:ascii="仿宋" w:hAnsi="仿宋" w:eastAsia="仿宋" w:cs="仿宋"/>
          <w:sz w:val="32"/>
          <w:szCs w:val="32"/>
          <w:lang w:eastAsia="zh-CN"/>
        </w:rPr>
        <w:t>大拱棚辣椒早春及秋延后茬口</w:t>
      </w:r>
      <w:r>
        <w:rPr>
          <w:rFonts w:hint="eastAsia" w:ascii="仿宋" w:hAnsi="仿宋" w:eastAsia="仿宋" w:cs="仿宋"/>
          <w:sz w:val="32"/>
          <w:szCs w:val="32"/>
          <w:lang w:val="en-US" w:eastAsia="zh-CN"/>
        </w:rPr>
        <w:t>栽培</w:t>
      </w:r>
      <w:r>
        <w:rPr>
          <w:rFonts w:hint="eastAsia" w:ascii="仿宋" w:hAnsi="仿宋" w:eastAsia="仿宋" w:cs="仿宋"/>
          <w:sz w:val="32"/>
          <w:szCs w:val="32"/>
        </w:rPr>
        <w:t>生产技术开展了大量系统的研究。根据新品种大</w:t>
      </w:r>
      <w:r>
        <w:rPr>
          <w:rFonts w:hint="eastAsia" w:ascii="仿宋" w:hAnsi="仿宋" w:eastAsia="仿宋" w:cs="仿宋"/>
          <w:sz w:val="32"/>
          <w:szCs w:val="32"/>
          <w:lang w:val="en-US" w:eastAsia="zh-CN"/>
        </w:rPr>
        <w:t>棚</w:t>
      </w:r>
      <w:r>
        <w:rPr>
          <w:rFonts w:hint="eastAsia" w:ascii="仿宋" w:hAnsi="仿宋" w:eastAsia="仿宋" w:cs="仿宋"/>
          <w:sz w:val="32"/>
          <w:szCs w:val="32"/>
        </w:rPr>
        <w:t>试验结果并结合实践经验，形成了</w:t>
      </w:r>
      <w:r>
        <w:rPr>
          <w:rFonts w:hint="eastAsia" w:ascii="仿宋" w:hAnsi="仿宋" w:eastAsia="仿宋" w:cs="仿宋"/>
          <w:sz w:val="32"/>
          <w:szCs w:val="32"/>
          <w:lang w:eastAsia="zh-CN"/>
        </w:rPr>
        <w:t>大拱棚辣椒早春及秋延后茬口栽培</w:t>
      </w:r>
      <w:r>
        <w:rPr>
          <w:rFonts w:hint="eastAsia" w:ascii="仿宋" w:hAnsi="仿宋" w:eastAsia="仿宋" w:cs="仿宋"/>
          <w:sz w:val="32"/>
          <w:szCs w:val="32"/>
        </w:rPr>
        <w:t>生产技术集成并开始生产应用， 采取边研究边示范推广的方法， 在示范中对该</w:t>
      </w:r>
      <w:r>
        <w:rPr>
          <w:rFonts w:hint="eastAsia" w:ascii="仿宋" w:hAnsi="仿宋" w:eastAsia="仿宋" w:cs="仿宋"/>
          <w:sz w:val="32"/>
          <w:szCs w:val="32"/>
          <w:lang w:val="en-US" w:eastAsia="zh-CN"/>
        </w:rPr>
        <w:t>种植</w:t>
      </w:r>
      <w:r>
        <w:rPr>
          <w:rFonts w:hint="eastAsia" w:ascii="仿宋" w:hAnsi="仿宋" w:eastAsia="仿宋" w:cs="仿宋"/>
          <w:sz w:val="32"/>
          <w:szCs w:val="32"/>
        </w:rPr>
        <w:t>技术集成进行检验和完善，基本形成了成熟的大拱棚辣椒早春及秋延后茬口种植技术体系。</w:t>
      </w:r>
    </w:p>
    <w:p>
      <w:pPr>
        <w:spacing w:line="240" w:lineRule="auto"/>
        <w:ind w:firstLine="640" w:firstLineChars="200"/>
        <w:rPr>
          <w:rFonts w:hint="eastAsia" w:ascii="楷体" w:hAnsi="楷体" w:eastAsia="楷体" w:cs="楷体"/>
          <w:sz w:val="32"/>
          <w:szCs w:val="32"/>
        </w:rPr>
      </w:pPr>
      <w:r>
        <w:rPr>
          <w:rFonts w:hint="eastAsia" w:ascii="楷体" w:hAnsi="楷体" w:eastAsia="楷体" w:cs="楷体"/>
          <w:sz w:val="32"/>
          <w:szCs w:val="32"/>
        </w:rPr>
        <w:t>（二） 成立标准制定小组</w:t>
      </w:r>
    </w:p>
    <w:p>
      <w:pPr>
        <w:spacing w:line="240" w:lineRule="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为做好“大拱棚辣椒早春及秋延后茬口栽培技术规程”标准的制定工作，成立了标准起草工作小组，并多次召开标准研讨会议，确定了标准制定原则， 拟定了标准制定思路，就技术规程的主要内容进行了深入、广泛、细致的讨论，并对标准各节内容的起草工作逐一进行了细化， 确保标准制定各项工作，按计划逐步实施。</w:t>
      </w:r>
    </w:p>
    <w:p>
      <w:pPr>
        <w:spacing w:line="240" w:lineRule="auto"/>
        <w:rPr>
          <w:rFonts w:hint="eastAsia" w:ascii="楷体" w:hAnsi="楷体" w:eastAsia="楷体" w:cs="楷体"/>
          <w:sz w:val="32"/>
          <w:szCs w:val="32"/>
        </w:rPr>
      </w:pPr>
      <w:r>
        <w:rPr>
          <w:rFonts w:hint="eastAsia" w:ascii="仿宋" w:hAnsi="仿宋" w:eastAsia="仿宋" w:cs="仿宋"/>
          <w:sz w:val="32"/>
          <w:szCs w:val="32"/>
          <w:lang w:val="en-US" w:eastAsia="zh-CN"/>
        </w:rPr>
        <w:t xml:space="preserve">   </w:t>
      </w:r>
      <w:r>
        <w:rPr>
          <w:rFonts w:hint="eastAsia" w:ascii="楷体" w:hAnsi="楷体" w:eastAsia="楷体" w:cs="楷体"/>
          <w:sz w:val="32"/>
          <w:szCs w:val="32"/>
        </w:rPr>
        <w:t>（三） 初稿的编制</w:t>
      </w:r>
    </w:p>
    <w:p>
      <w:pPr>
        <w:spacing w:line="240" w:lineRule="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color w:val="FF0000"/>
          <w:sz w:val="32"/>
          <w:szCs w:val="32"/>
        </w:rPr>
        <w:t>20</w:t>
      </w:r>
      <w:r>
        <w:rPr>
          <w:rFonts w:hint="eastAsia" w:ascii="仿宋" w:hAnsi="仿宋" w:eastAsia="仿宋" w:cs="仿宋"/>
          <w:color w:val="FF0000"/>
          <w:sz w:val="32"/>
          <w:szCs w:val="32"/>
          <w:lang w:val="en-US" w:eastAsia="zh-CN"/>
        </w:rPr>
        <w:t>22</w:t>
      </w:r>
      <w:r>
        <w:rPr>
          <w:rFonts w:hint="eastAsia" w:ascii="仿宋" w:hAnsi="仿宋" w:eastAsia="仿宋" w:cs="仿宋"/>
          <w:color w:val="FF0000"/>
          <w:sz w:val="32"/>
          <w:szCs w:val="32"/>
        </w:rPr>
        <w:t>年</w:t>
      </w:r>
      <w:r>
        <w:rPr>
          <w:rFonts w:hint="eastAsia" w:ascii="仿宋" w:hAnsi="仿宋" w:eastAsia="仿宋" w:cs="仿宋"/>
          <w:color w:val="FF0000"/>
          <w:sz w:val="32"/>
          <w:szCs w:val="32"/>
          <w:lang w:val="en-US" w:eastAsia="zh-CN"/>
        </w:rPr>
        <w:t xml:space="preserve">  </w:t>
      </w:r>
      <w:r>
        <w:rPr>
          <w:rFonts w:hint="eastAsia" w:ascii="仿宋" w:hAnsi="仿宋" w:eastAsia="仿宋" w:cs="仿宋"/>
          <w:color w:val="FF0000"/>
          <w:sz w:val="32"/>
          <w:szCs w:val="32"/>
        </w:rPr>
        <w:t>月</w:t>
      </w:r>
      <w:r>
        <w:rPr>
          <w:rFonts w:hint="eastAsia" w:ascii="仿宋" w:hAnsi="仿宋" w:eastAsia="仿宋" w:cs="仿宋"/>
          <w:sz w:val="32"/>
          <w:szCs w:val="32"/>
        </w:rPr>
        <w:t xml:space="preserve">至 </w:t>
      </w:r>
      <w:r>
        <w:rPr>
          <w:rFonts w:hint="eastAsia" w:ascii="仿宋" w:hAnsi="仿宋" w:eastAsia="仿宋" w:cs="仿宋"/>
          <w:color w:val="FF0000"/>
          <w:sz w:val="32"/>
          <w:szCs w:val="32"/>
        </w:rPr>
        <w:t>20</w:t>
      </w:r>
      <w:r>
        <w:rPr>
          <w:rFonts w:hint="eastAsia" w:ascii="仿宋" w:hAnsi="仿宋" w:eastAsia="仿宋" w:cs="仿宋"/>
          <w:color w:val="FF0000"/>
          <w:sz w:val="32"/>
          <w:szCs w:val="32"/>
          <w:lang w:val="en-US" w:eastAsia="zh-CN"/>
        </w:rPr>
        <w:t>22</w:t>
      </w:r>
      <w:r>
        <w:rPr>
          <w:rFonts w:hint="eastAsia" w:ascii="仿宋" w:hAnsi="仿宋" w:eastAsia="仿宋" w:cs="仿宋"/>
          <w:color w:val="FF0000"/>
          <w:sz w:val="32"/>
          <w:szCs w:val="32"/>
        </w:rPr>
        <w:t>年</w:t>
      </w:r>
      <w:r>
        <w:rPr>
          <w:rFonts w:hint="eastAsia" w:ascii="仿宋" w:hAnsi="仿宋" w:eastAsia="仿宋" w:cs="仿宋"/>
          <w:color w:val="FF0000"/>
          <w:sz w:val="32"/>
          <w:szCs w:val="32"/>
          <w:lang w:val="en-US" w:eastAsia="zh-CN"/>
        </w:rPr>
        <w:t>8</w:t>
      </w:r>
      <w:r>
        <w:rPr>
          <w:rFonts w:hint="eastAsia" w:ascii="仿宋" w:hAnsi="仿宋" w:eastAsia="仿宋" w:cs="仿宋"/>
          <w:color w:val="FF0000"/>
          <w:sz w:val="32"/>
          <w:szCs w:val="32"/>
        </w:rPr>
        <w:t>月</w:t>
      </w:r>
      <w:r>
        <w:rPr>
          <w:rFonts w:hint="eastAsia" w:ascii="仿宋" w:hAnsi="仿宋" w:eastAsia="仿宋" w:cs="仿宋"/>
          <w:sz w:val="32"/>
          <w:szCs w:val="32"/>
        </w:rPr>
        <w:t xml:space="preserve"> ，标准制定小组成员在前期试验示范研究的基础上，又查阅了大量的相关文献资料，并与农技人员、种植大户进行沟通、交流，听取他们对</w:t>
      </w:r>
      <w:r>
        <w:rPr>
          <w:rFonts w:hint="eastAsia" w:ascii="仿宋" w:hAnsi="仿宋" w:eastAsia="仿宋" w:cs="仿宋"/>
          <w:sz w:val="32"/>
          <w:szCs w:val="32"/>
          <w:lang w:eastAsia="zh-CN"/>
        </w:rPr>
        <w:t>大拱棚辣椒早春及秋延后种植</w:t>
      </w:r>
      <w:r>
        <w:rPr>
          <w:rFonts w:hint="eastAsia" w:ascii="仿宋" w:hAnsi="仿宋" w:eastAsia="仿宋" w:cs="仿宋"/>
          <w:sz w:val="32"/>
          <w:szCs w:val="32"/>
        </w:rPr>
        <w:t>技术管理中的建议；与相关专家进行咨询交流；对当前</w:t>
      </w:r>
      <w:r>
        <w:rPr>
          <w:rFonts w:hint="eastAsia" w:ascii="仿宋" w:hAnsi="仿宋" w:eastAsia="仿宋" w:cs="仿宋"/>
          <w:sz w:val="32"/>
          <w:szCs w:val="32"/>
          <w:lang w:eastAsia="zh-CN"/>
        </w:rPr>
        <w:t>大拱棚辣椒早春及秋延后茬口</w:t>
      </w:r>
      <w:r>
        <w:rPr>
          <w:rFonts w:hint="eastAsia" w:ascii="仿宋" w:hAnsi="仿宋" w:eastAsia="仿宋" w:cs="仿宋"/>
          <w:sz w:val="32"/>
          <w:szCs w:val="32"/>
        </w:rPr>
        <w:t>生产现状及栽培管理进行系统总结，经过标准制定小组成员多次讨论、反复修改，完成了本技术规程初稿的编制。接到</w:t>
      </w:r>
      <w:r>
        <w:rPr>
          <w:rFonts w:hint="eastAsia" w:ascii="仿宋" w:hAnsi="仿宋" w:eastAsia="仿宋" w:cs="仿宋"/>
          <w:sz w:val="32"/>
          <w:szCs w:val="32"/>
          <w:lang w:eastAsia="zh-CN"/>
        </w:rPr>
        <w:t>许昌市</w:t>
      </w:r>
      <w:r>
        <w:rPr>
          <w:rFonts w:hint="eastAsia" w:ascii="仿宋" w:hAnsi="仿宋" w:eastAsia="仿宋" w:cs="仿宋"/>
          <w:sz w:val="32"/>
          <w:szCs w:val="32"/>
        </w:rPr>
        <w:t>市场监督管理局关于</w:t>
      </w:r>
      <w:r>
        <w:rPr>
          <w:rFonts w:hint="eastAsia" w:ascii="仿宋" w:hAnsi="仿宋" w:eastAsia="仿宋" w:cs="仿宋"/>
          <w:sz w:val="32"/>
          <w:szCs w:val="32"/>
          <w:lang w:eastAsia="zh-CN"/>
        </w:rPr>
        <w:t>许昌市</w:t>
      </w:r>
      <w:r>
        <w:rPr>
          <w:rFonts w:hint="eastAsia" w:ascii="仿宋" w:hAnsi="仿宋" w:eastAsia="仿宋" w:cs="仿宋"/>
          <w:sz w:val="32"/>
          <w:szCs w:val="32"/>
        </w:rPr>
        <w:t>地方标准制修订项目的通知后，</w:t>
      </w:r>
      <w:r>
        <w:rPr>
          <w:rFonts w:hint="eastAsia" w:ascii="仿宋" w:hAnsi="仿宋" w:eastAsia="仿宋" w:cs="仿宋"/>
          <w:sz w:val="32"/>
          <w:szCs w:val="32"/>
          <w:lang w:eastAsia="zh-CN"/>
        </w:rPr>
        <w:t>河南鼎研泽田农业科技开发有限公司</w:t>
      </w:r>
      <w:r>
        <w:rPr>
          <w:rFonts w:hint="eastAsia" w:ascii="仿宋" w:hAnsi="仿宋" w:eastAsia="仿宋" w:cs="仿宋"/>
          <w:sz w:val="32"/>
          <w:szCs w:val="32"/>
        </w:rPr>
        <w:t>将本规程初稿修改完善，申请立项。</w:t>
      </w:r>
    </w:p>
    <w:p>
      <w:pPr>
        <w:spacing w:line="240" w:lineRule="auto"/>
        <w:rPr>
          <w:rFonts w:hint="eastAsia" w:ascii="楷体" w:hAnsi="楷体" w:eastAsia="楷体" w:cs="楷体"/>
          <w:sz w:val="32"/>
          <w:szCs w:val="32"/>
        </w:rPr>
      </w:pPr>
      <w:r>
        <w:rPr>
          <w:rFonts w:hint="eastAsia" w:ascii="仿宋" w:hAnsi="仿宋" w:eastAsia="仿宋" w:cs="仿宋"/>
          <w:sz w:val="32"/>
          <w:szCs w:val="32"/>
          <w:lang w:val="en-US" w:eastAsia="zh-CN"/>
        </w:rPr>
        <w:t xml:space="preserve">   </w:t>
      </w:r>
      <w:r>
        <w:rPr>
          <w:rFonts w:hint="eastAsia" w:ascii="楷体" w:hAnsi="楷体" w:eastAsia="楷体" w:cs="楷体"/>
          <w:sz w:val="32"/>
          <w:szCs w:val="32"/>
        </w:rPr>
        <w:t>（四） 形成征求意见稿并征求专家意见</w:t>
      </w:r>
    </w:p>
    <w:p>
      <w:pPr>
        <w:spacing w:line="240" w:lineRule="auto"/>
        <w:ind w:firstLine="640"/>
        <w:rPr>
          <w:rFonts w:hint="eastAsia" w:ascii="仿宋" w:hAnsi="仿宋" w:eastAsia="仿宋" w:cs="仿宋"/>
          <w:sz w:val="32"/>
          <w:szCs w:val="32"/>
        </w:rPr>
      </w:pPr>
      <w:r>
        <w:rPr>
          <w:rFonts w:hint="eastAsia" w:ascii="仿宋" w:hAnsi="仿宋" w:eastAsia="仿宋" w:cs="仿宋"/>
          <w:sz w:val="32"/>
          <w:szCs w:val="32"/>
        </w:rPr>
        <w:t>收到</w:t>
      </w:r>
      <w:r>
        <w:rPr>
          <w:rFonts w:hint="eastAsia" w:ascii="仿宋" w:hAnsi="仿宋" w:eastAsia="仿宋" w:cs="仿宋"/>
          <w:sz w:val="32"/>
          <w:szCs w:val="32"/>
          <w:lang w:eastAsia="zh-CN"/>
        </w:rPr>
        <w:t>许昌市</w:t>
      </w:r>
      <w:r>
        <w:rPr>
          <w:rFonts w:hint="eastAsia" w:ascii="仿宋" w:hAnsi="仿宋" w:eastAsia="仿宋" w:cs="仿宋"/>
          <w:sz w:val="32"/>
          <w:szCs w:val="32"/>
        </w:rPr>
        <w:t>市场监督管理局下达</w:t>
      </w:r>
      <w:r>
        <w:rPr>
          <w:rFonts w:hint="eastAsia" w:ascii="仿宋" w:hAnsi="仿宋" w:eastAsia="仿宋" w:cs="仿宋"/>
          <w:sz w:val="32"/>
          <w:szCs w:val="32"/>
          <w:lang w:eastAsia="zh-CN"/>
        </w:rPr>
        <w:t>的</w:t>
      </w:r>
      <w:r>
        <w:rPr>
          <w:rFonts w:hint="eastAsia" w:ascii="仿宋" w:hAnsi="仿宋" w:eastAsia="仿宋" w:cs="仿宋"/>
          <w:sz w:val="32"/>
          <w:szCs w:val="32"/>
        </w:rPr>
        <w:t xml:space="preserve"> 20</w:t>
      </w:r>
      <w:r>
        <w:rPr>
          <w:rFonts w:hint="eastAsia" w:ascii="仿宋" w:hAnsi="仿宋" w:eastAsia="仿宋" w:cs="仿宋"/>
          <w:sz w:val="32"/>
          <w:szCs w:val="32"/>
          <w:lang w:val="en-US" w:eastAsia="zh-CN"/>
        </w:rPr>
        <w:t>22</w:t>
      </w:r>
      <w:r>
        <w:rPr>
          <w:rFonts w:hint="eastAsia" w:ascii="仿宋" w:hAnsi="仿宋" w:eastAsia="仿宋" w:cs="仿宋"/>
          <w:sz w:val="32"/>
          <w:szCs w:val="32"/>
        </w:rPr>
        <w:t>年</w:t>
      </w:r>
      <w:r>
        <w:rPr>
          <w:rFonts w:hint="eastAsia" w:ascii="仿宋" w:hAnsi="仿宋" w:eastAsia="仿宋" w:cs="仿宋"/>
          <w:sz w:val="32"/>
          <w:szCs w:val="32"/>
          <w:lang w:eastAsia="zh-CN"/>
        </w:rPr>
        <w:t>许昌市</w:t>
      </w:r>
      <w:r>
        <w:rPr>
          <w:rFonts w:hint="eastAsia" w:ascii="仿宋" w:hAnsi="仿宋" w:eastAsia="仿宋" w:cs="仿宋"/>
          <w:sz w:val="32"/>
          <w:szCs w:val="32"/>
        </w:rPr>
        <w:t>地方标准制定计划的通知</w:t>
      </w:r>
      <w:r>
        <w:rPr>
          <w:rFonts w:hint="eastAsia" w:ascii="仿宋" w:hAnsi="仿宋" w:eastAsia="仿宋" w:cs="仿宋"/>
          <w:color w:val="FF0000"/>
          <w:sz w:val="32"/>
          <w:szCs w:val="32"/>
        </w:rPr>
        <w:t>（豫市监标法〔2019〕 309 号）</w:t>
      </w:r>
      <w:r>
        <w:rPr>
          <w:rFonts w:hint="eastAsia" w:ascii="仿宋" w:hAnsi="仿宋" w:eastAsia="仿宋" w:cs="仿宋"/>
          <w:sz w:val="32"/>
          <w:szCs w:val="32"/>
        </w:rPr>
        <w:t>后，标准制定小组及时组织成员、相关专家进行了沟通，对标准进行了进一步的修改和完善，编制完成“大拱棚辣椒早春及秋延后茬口栽培技术规程”征求意见稿。随后</w:t>
      </w:r>
      <w:r>
        <w:rPr>
          <w:rFonts w:hint="eastAsia" w:ascii="仿宋" w:hAnsi="仿宋" w:eastAsia="仿宋" w:cs="仿宋"/>
          <w:sz w:val="32"/>
          <w:szCs w:val="32"/>
          <w:lang w:eastAsia="zh-CN"/>
        </w:rPr>
        <w:t>，</w:t>
      </w:r>
      <w:r>
        <w:rPr>
          <w:rFonts w:hint="eastAsia" w:ascii="仿宋" w:hAnsi="仿宋" w:eastAsia="仿宋" w:cs="仿宋"/>
          <w:sz w:val="32"/>
          <w:szCs w:val="32"/>
        </w:rPr>
        <w:t>标准制定小组将本标准征求意见稿分别送达</w:t>
      </w:r>
      <w:r>
        <w:rPr>
          <w:rFonts w:hint="eastAsia" w:ascii="仿宋" w:hAnsi="仿宋" w:eastAsia="仿宋" w:cs="仿宋"/>
          <w:sz w:val="32"/>
          <w:szCs w:val="32"/>
          <w:lang w:eastAsia="zh-CN"/>
        </w:rPr>
        <w:t>长葛市农业农村局</w:t>
      </w:r>
      <w:r>
        <w:rPr>
          <w:rFonts w:hint="eastAsia" w:ascii="仿宋" w:hAnsi="仿宋" w:eastAsia="仿宋" w:cs="仿宋"/>
          <w:sz w:val="32"/>
          <w:szCs w:val="32"/>
        </w:rPr>
        <w:t>、</w:t>
      </w:r>
      <w:r>
        <w:rPr>
          <w:rFonts w:hint="eastAsia" w:ascii="仿宋" w:hAnsi="仿宋" w:eastAsia="仿宋" w:cs="仿宋"/>
          <w:sz w:val="32"/>
          <w:szCs w:val="32"/>
          <w:lang w:eastAsia="zh-CN"/>
        </w:rPr>
        <w:t>长葛市农机局、长葛市鼎诺种植专业合作社、长葛市宝全种植专业合作社、长葛市鼎强农机专业合作社</w:t>
      </w:r>
      <w:r>
        <w:rPr>
          <w:rFonts w:hint="eastAsia" w:ascii="仿宋" w:hAnsi="仿宋" w:eastAsia="仿宋" w:cs="仿宋"/>
          <w:sz w:val="32"/>
          <w:szCs w:val="32"/>
        </w:rPr>
        <w:t>等单位专家进行阅览，广泛征求意见。</w:t>
      </w:r>
    </w:p>
    <w:p>
      <w:pPr>
        <w:spacing w:line="240" w:lineRule="auto"/>
        <w:ind w:firstLine="640" w:firstLineChars="200"/>
        <w:rPr>
          <w:rFonts w:hint="eastAsia" w:ascii="黑体" w:hAnsi="黑体" w:eastAsia="黑体" w:cs="黑体"/>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四、主要内容的确定</w:t>
      </w:r>
    </w:p>
    <w:p>
      <w:pPr>
        <w:spacing w:line="240" w:lineRule="auto"/>
        <w:ind w:firstLine="640" w:firstLineChars="200"/>
        <w:rPr>
          <w:rFonts w:hint="eastAsia" w:ascii="楷体" w:hAnsi="楷体" w:eastAsia="楷体" w:cs="楷体"/>
          <w:sz w:val="32"/>
          <w:szCs w:val="32"/>
        </w:rPr>
      </w:pPr>
      <w:r>
        <w:rPr>
          <w:rFonts w:hint="eastAsia" w:ascii="楷体" w:hAnsi="楷体" w:eastAsia="楷体" w:cs="楷体"/>
          <w:sz w:val="32"/>
          <w:szCs w:val="32"/>
        </w:rPr>
        <w:t>（一） 第一章范围编制说明</w:t>
      </w:r>
    </w:p>
    <w:p>
      <w:pPr>
        <w:spacing w:line="240" w:lineRule="auto"/>
        <w:ind w:firstLine="640"/>
        <w:rPr>
          <w:rFonts w:hint="eastAsia" w:ascii="仿宋" w:hAnsi="仿宋" w:eastAsia="仿宋" w:cs="仿宋"/>
          <w:sz w:val="32"/>
          <w:szCs w:val="32"/>
        </w:rPr>
      </w:pPr>
      <w:r>
        <w:rPr>
          <w:rFonts w:hint="eastAsia" w:ascii="仿宋" w:hAnsi="仿宋" w:eastAsia="仿宋" w:cs="仿宋"/>
          <w:sz w:val="32"/>
          <w:szCs w:val="32"/>
          <w:lang w:val="en-US" w:eastAsia="zh-CN"/>
        </w:rPr>
        <w:t>范围中规定</w:t>
      </w:r>
      <w:r>
        <w:rPr>
          <w:rFonts w:hint="eastAsia" w:ascii="仿宋" w:hAnsi="仿宋" w:eastAsia="仿宋" w:cs="仿宋"/>
          <w:sz w:val="32"/>
          <w:szCs w:val="32"/>
        </w:rPr>
        <w:t>本文件大拱棚辣椒早春及秋延后茬口栽培技术的术语和定义、拱棚设施要求</w:t>
      </w:r>
      <w:r>
        <w:rPr>
          <w:rFonts w:hint="eastAsia" w:ascii="仿宋" w:hAnsi="仿宋" w:eastAsia="仿宋" w:cs="仿宋"/>
          <w:sz w:val="32"/>
          <w:szCs w:val="32"/>
          <w:lang w:eastAsia="zh-CN"/>
        </w:rPr>
        <w:t>、</w:t>
      </w:r>
      <w:r>
        <w:rPr>
          <w:rFonts w:hint="eastAsia" w:ascii="仿宋" w:hAnsi="仿宋" w:eastAsia="仿宋" w:cs="仿宋"/>
          <w:sz w:val="32"/>
          <w:szCs w:val="32"/>
        </w:rPr>
        <w:t>品种选择</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育苗、栽培</w:t>
      </w:r>
      <w:r>
        <w:rPr>
          <w:rFonts w:hint="eastAsia" w:ascii="仿宋" w:hAnsi="仿宋" w:eastAsia="仿宋" w:cs="仿宋"/>
          <w:sz w:val="32"/>
          <w:szCs w:val="32"/>
        </w:rPr>
        <w:t>管理</w:t>
      </w:r>
      <w:r>
        <w:rPr>
          <w:rFonts w:hint="eastAsia" w:ascii="仿宋" w:hAnsi="仿宋" w:eastAsia="仿宋" w:cs="仿宋"/>
          <w:sz w:val="32"/>
          <w:szCs w:val="32"/>
          <w:lang w:eastAsia="zh-CN"/>
        </w:rPr>
        <w:t>、病虫害防治方法、收获</w:t>
      </w:r>
      <w:r>
        <w:rPr>
          <w:rFonts w:hint="eastAsia" w:ascii="仿宋" w:hAnsi="仿宋" w:eastAsia="仿宋" w:cs="仿宋"/>
          <w:sz w:val="32"/>
          <w:szCs w:val="32"/>
          <w:lang w:val="en-US" w:eastAsia="zh-CN"/>
        </w:rPr>
        <w:t>等要求</w:t>
      </w:r>
      <w:r>
        <w:rPr>
          <w:rFonts w:hint="eastAsia" w:ascii="仿宋" w:hAnsi="仿宋" w:eastAsia="仿宋" w:cs="仿宋"/>
          <w:sz w:val="32"/>
          <w:szCs w:val="32"/>
        </w:rPr>
        <w:t>。</w:t>
      </w:r>
    </w:p>
    <w:p>
      <w:pPr>
        <w:spacing w:line="240" w:lineRule="auto"/>
        <w:ind w:firstLine="640"/>
        <w:rPr>
          <w:rFonts w:hint="eastAsia" w:ascii="楷体" w:hAnsi="楷体" w:eastAsia="楷体" w:cs="楷体"/>
          <w:sz w:val="32"/>
          <w:szCs w:val="32"/>
        </w:rPr>
      </w:pPr>
      <w:r>
        <w:rPr>
          <w:rFonts w:hint="eastAsia" w:ascii="楷体" w:hAnsi="楷体" w:eastAsia="楷体" w:cs="楷体"/>
          <w:sz w:val="32"/>
          <w:szCs w:val="32"/>
        </w:rPr>
        <w:t>（二） 第二章规范性引用文件编制说明</w:t>
      </w:r>
    </w:p>
    <w:p>
      <w:pPr>
        <w:spacing w:line="240" w:lineRule="auto"/>
        <w:rPr>
          <w:rFonts w:hint="eastAsia" w:ascii="仿宋" w:hAnsi="仿宋" w:eastAsia="仿宋" w:cs="仿宋"/>
          <w:sz w:val="32"/>
          <w:szCs w:val="32"/>
        </w:rPr>
      </w:pPr>
      <w:r>
        <w:rPr>
          <w:rFonts w:hint="eastAsia" w:ascii="仿宋" w:hAnsi="仿宋" w:eastAsia="仿宋" w:cs="仿宋"/>
          <w:sz w:val="32"/>
          <w:szCs w:val="32"/>
          <w:lang w:val="en-US" w:eastAsia="zh-CN"/>
        </w:rPr>
        <w:t xml:space="preserve">    大拱棚辣椒早春及秋延后茬口栽培</w:t>
      </w:r>
      <w:r>
        <w:rPr>
          <w:rFonts w:hint="eastAsia" w:ascii="仿宋" w:hAnsi="仿宋" w:eastAsia="仿宋" w:cs="仿宋"/>
          <w:sz w:val="32"/>
          <w:szCs w:val="32"/>
        </w:rPr>
        <w:t>必须符合规范性文件引用的标准，才能进行种植，应用文件对本规范必不可少。</w:t>
      </w:r>
    </w:p>
    <w:p>
      <w:pPr>
        <w:spacing w:line="240" w:lineRule="auto"/>
        <w:rPr>
          <w:rFonts w:hint="eastAsia" w:ascii="楷体" w:hAnsi="楷体" w:eastAsia="楷体" w:cs="楷体"/>
          <w:sz w:val="32"/>
          <w:szCs w:val="32"/>
        </w:rPr>
      </w:pPr>
      <w:r>
        <w:rPr>
          <w:rFonts w:hint="eastAsia" w:ascii="仿宋" w:hAnsi="仿宋" w:eastAsia="仿宋" w:cs="仿宋"/>
          <w:sz w:val="32"/>
          <w:szCs w:val="32"/>
          <w:lang w:val="en-US" w:eastAsia="zh-CN"/>
        </w:rPr>
        <w:t xml:space="preserve">   </w:t>
      </w:r>
      <w:r>
        <w:rPr>
          <w:rFonts w:hint="eastAsia" w:ascii="楷体" w:hAnsi="楷体" w:eastAsia="楷体" w:cs="楷体"/>
          <w:sz w:val="32"/>
          <w:szCs w:val="32"/>
        </w:rPr>
        <w:t>（三） 第三章术语和定义说明</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查阅相关资料和根据大拱棚辣椒早春及秋延后茬口</w:t>
      </w:r>
      <w:r>
        <w:rPr>
          <w:rFonts w:hint="eastAsia" w:ascii="仿宋" w:hAnsi="仿宋" w:eastAsia="仿宋" w:cs="仿宋"/>
          <w:sz w:val="32"/>
          <w:szCs w:val="32"/>
          <w:lang w:val="en-US" w:eastAsia="zh-CN"/>
        </w:rPr>
        <w:t>栽培</w:t>
      </w:r>
      <w:r>
        <w:rPr>
          <w:rFonts w:hint="eastAsia" w:ascii="仿宋" w:hAnsi="仿宋" w:eastAsia="仿宋" w:cs="仿宋"/>
          <w:sz w:val="32"/>
          <w:szCs w:val="32"/>
        </w:rPr>
        <w:t>的实际，参考制定了双层膜拱棚</w:t>
      </w:r>
      <w:r>
        <w:rPr>
          <w:rFonts w:hint="eastAsia" w:ascii="仿宋" w:hAnsi="仿宋" w:eastAsia="仿宋" w:cs="仿宋"/>
          <w:sz w:val="32"/>
          <w:szCs w:val="32"/>
          <w:lang w:eastAsia="zh-CN"/>
        </w:rPr>
        <w:t>、门椒</w:t>
      </w:r>
      <w:r>
        <w:rPr>
          <w:rFonts w:hint="eastAsia" w:ascii="仿宋" w:hAnsi="仿宋" w:eastAsia="仿宋" w:cs="仿宋"/>
          <w:sz w:val="32"/>
          <w:szCs w:val="32"/>
          <w:lang w:val="en-US" w:eastAsia="zh-CN"/>
        </w:rPr>
        <w:t>和对椒</w:t>
      </w:r>
      <w:r>
        <w:rPr>
          <w:rFonts w:hint="eastAsia" w:ascii="仿宋" w:hAnsi="仿宋" w:eastAsia="仿宋" w:cs="仿宋"/>
          <w:sz w:val="32"/>
          <w:szCs w:val="32"/>
        </w:rPr>
        <w:t>的定义。</w:t>
      </w:r>
    </w:p>
    <w:p>
      <w:pPr>
        <w:spacing w:line="240" w:lineRule="auto"/>
        <w:rPr>
          <w:rFonts w:hint="eastAsia" w:ascii="楷体" w:hAnsi="楷体" w:eastAsia="楷体" w:cs="楷体"/>
          <w:sz w:val="32"/>
          <w:szCs w:val="32"/>
        </w:rPr>
      </w:pPr>
      <w:r>
        <w:rPr>
          <w:rFonts w:hint="eastAsia" w:ascii="仿宋" w:hAnsi="仿宋" w:eastAsia="仿宋" w:cs="仿宋"/>
          <w:sz w:val="32"/>
          <w:szCs w:val="32"/>
          <w:lang w:val="en-US" w:eastAsia="zh-CN"/>
        </w:rPr>
        <w:t xml:space="preserve">    </w:t>
      </w:r>
      <w:r>
        <w:rPr>
          <w:rFonts w:hint="eastAsia" w:ascii="楷体" w:hAnsi="楷体" w:eastAsia="楷体" w:cs="楷体"/>
          <w:sz w:val="32"/>
          <w:szCs w:val="32"/>
        </w:rPr>
        <w:t>（四） 第四章</w:t>
      </w:r>
      <w:r>
        <w:rPr>
          <w:rFonts w:hint="eastAsia" w:ascii="楷体" w:hAnsi="楷体" w:eastAsia="楷体" w:cs="楷体"/>
          <w:sz w:val="32"/>
          <w:szCs w:val="32"/>
          <w:lang w:eastAsia="zh-CN"/>
        </w:rPr>
        <w:t>拱棚设施要求</w:t>
      </w:r>
      <w:r>
        <w:rPr>
          <w:rFonts w:hint="eastAsia" w:ascii="楷体" w:hAnsi="楷体" w:eastAsia="楷体" w:cs="楷体"/>
          <w:sz w:val="32"/>
          <w:szCs w:val="32"/>
        </w:rPr>
        <w:t>编制说明</w:t>
      </w:r>
    </w:p>
    <w:p>
      <w:pPr>
        <w:spacing w:line="240" w:lineRule="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规定了</w:t>
      </w:r>
      <w:r>
        <w:rPr>
          <w:rFonts w:hint="eastAsia" w:ascii="仿宋" w:hAnsi="仿宋" w:eastAsia="仿宋" w:cs="仿宋"/>
          <w:sz w:val="32"/>
          <w:szCs w:val="32"/>
          <w:lang w:eastAsia="zh-CN"/>
        </w:rPr>
        <w:t>大拱棚辣椒早春及秋延后茬口栽培</w:t>
      </w:r>
      <w:r>
        <w:rPr>
          <w:rFonts w:hint="eastAsia" w:ascii="仿宋" w:hAnsi="仿宋" w:eastAsia="仿宋" w:cs="仿宋"/>
          <w:sz w:val="32"/>
          <w:szCs w:val="32"/>
        </w:rPr>
        <w:t>的</w:t>
      </w:r>
      <w:r>
        <w:rPr>
          <w:rFonts w:hint="eastAsia" w:ascii="仿宋" w:hAnsi="仿宋" w:eastAsia="仿宋" w:cs="仿宋"/>
          <w:sz w:val="32"/>
          <w:szCs w:val="32"/>
          <w:lang w:eastAsia="zh-CN"/>
        </w:rPr>
        <w:t>产地环境</w:t>
      </w:r>
      <w:r>
        <w:rPr>
          <w:rFonts w:hint="eastAsia" w:ascii="仿宋" w:hAnsi="仿宋" w:eastAsia="仿宋" w:cs="仿宋"/>
          <w:sz w:val="32"/>
          <w:szCs w:val="32"/>
          <w:lang w:val="en-US" w:eastAsia="zh-CN"/>
        </w:rPr>
        <w:t>与</w:t>
      </w:r>
      <w:r>
        <w:rPr>
          <w:rFonts w:hint="eastAsia" w:ascii="仿宋" w:hAnsi="仿宋" w:eastAsia="仿宋" w:cs="仿宋"/>
          <w:sz w:val="32"/>
          <w:szCs w:val="32"/>
          <w:lang w:eastAsia="zh-CN"/>
        </w:rPr>
        <w:t>拱棚建设要求。</w:t>
      </w:r>
    </w:p>
    <w:p>
      <w:pPr>
        <w:spacing w:line="240" w:lineRule="auto"/>
        <w:rPr>
          <w:rFonts w:hint="eastAsia" w:ascii="楷体" w:hAnsi="楷体" w:eastAsia="楷体" w:cs="楷体"/>
          <w:sz w:val="32"/>
          <w:szCs w:val="32"/>
        </w:rPr>
      </w:pPr>
      <w:r>
        <w:rPr>
          <w:rFonts w:hint="eastAsia" w:ascii="仿宋" w:hAnsi="仿宋" w:eastAsia="仿宋" w:cs="仿宋"/>
          <w:sz w:val="32"/>
          <w:szCs w:val="32"/>
          <w:lang w:val="en-US" w:eastAsia="zh-CN"/>
        </w:rPr>
        <w:t xml:space="preserve">    </w:t>
      </w:r>
      <w:r>
        <w:rPr>
          <w:rFonts w:hint="eastAsia" w:ascii="楷体" w:hAnsi="楷体" w:eastAsia="楷体" w:cs="楷体"/>
          <w:sz w:val="32"/>
          <w:szCs w:val="32"/>
        </w:rPr>
        <w:t>（五） 第五章</w:t>
      </w:r>
      <w:r>
        <w:rPr>
          <w:rFonts w:hint="eastAsia" w:ascii="楷体" w:hAnsi="楷体" w:eastAsia="楷体" w:cs="楷体"/>
          <w:sz w:val="32"/>
          <w:szCs w:val="32"/>
          <w:lang w:eastAsia="zh-CN"/>
        </w:rPr>
        <w:t>品种选择</w:t>
      </w:r>
      <w:r>
        <w:rPr>
          <w:rFonts w:hint="eastAsia" w:ascii="楷体" w:hAnsi="楷体" w:eastAsia="楷体" w:cs="楷体"/>
          <w:sz w:val="32"/>
          <w:szCs w:val="32"/>
        </w:rPr>
        <w:t>编制说明</w:t>
      </w:r>
    </w:p>
    <w:p>
      <w:pPr>
        <w:pStyle w:val="4"/>
        <w:spacing w:before="156" w:beforeLines="50" w:after="156" w:afterLines="50" w:line="24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规定了</w:t>
      </w:r>
      <w:r>
        <w:rPr>
          <w:rFonts w:hint="eastAsia" w:ascii="仿宋" w:hAnsi="仿宋" w:eastAsia="仿宋" w:cs="仿宋"/>
          <w:sz w:val="32"/>
          <w:szCs w:val="32"/>
          <w:lang w:eastAsia="zh-CN"/>
        </w:rPr>
        <w:t>大</w:t>
      </w:r>
      <w:r>
        <w:rPr>
          <w:rFonts w:hint="eastAsia" w:ascii="仿宋" w:hAnsi="仿宋" w:eastAsia="仿宋" w:cs="仿宋"/>
          <w:sz w:val="32"/>
          <w:szCs w:val="32"/>
          <w:lang w:val="en-US" w:eastAsia="zh-CN"/>
        </w:rPr>
        <w:t>拱</w:t>
      </w:r>
      <w:r>
        <w:rPr>
          <w:rFonts w:hint="eastAsia" w:ascii="仿宋" w:hAnsi="仿宋" w:eastAsia="仿宋" w:cs="仿宋"/>
          <w:sz w:val="32"/>
          <w:szCs w:val="32"/>
          <w:lang w:eastAsia="zh-CN"/>
        </w:rPr>
        <w:t>棚</w:t>
      </w:r>
      <w:r>
        <w:rPr>
          <w:rFonts w:hint="eastAsia" w:ascii="仿宋" w:hAnsi="仿宋" w:eastAsia="仿宋" w:cs="仿宋"/>
          <w:sz w:val="32"/>
          <w:szCs w:val="32"/>
          <w:lang w:val="en-US" w:eastAsia="zh-CN"/>
        </w:rPr>
        <w:t>辣椒</w:t>
      </w:r>
      <w:r>
        <w:rPr>
          <w:rFonts w:hint="eastAsia" w:ascii="仿宋" w:hAnsi="仿宋" w:eastAsia="仿宋" w:cs="仿宋"/>
          <w:sz w:val="32"/>
          <w:szCs w:val="32"/>
          <w:lang w:eastAsia="zh-CN"/>
        </w:rPr>
        <w:t>的选种标准。</w:t>
      </w:r>
    </w:p>
    <w:p>
      <w:pPr>
        <w:pStyle w:val="4"/>
        <w:spacing w:before="156" w:beforeLines="50" w:after="156" w:afterLines="50" w:line="240" w:lineRule="auto"/>
        <w:ind w:firstLine="640" w:firstLineChars="200"/>
        <w:rPr>
          <w:rFonts w:hint="eastAsia" w:ascii="楷体" w:hAnsi="楷体" w:eastAsia="楷体" w:cs="楷体"/>
          <w:sz w:val="32"/>
          <w:szCs w:val="32"/>
        </w:rPr>
      </w:pPr>
      <w:r>
        <w:rPr>
          <w:rFonts w:hint="eastAsia" w:ascii="楷体" w:hAnsi="楷体" w:eastAsia="楷体" w:cs="楷体"/>
          <w:sz w:val="32"/>
          <w:szCs w:val="32"/>
        </w:rPr>
        <w:t>（六） 第六章</w:t>
      </w:r>
      <w:r>
        <w:rPr>
          <w:rFonts w:hint="eastAsia" w:ascii="楷体" w:hAnsi="楷体" w:eastAsia="楷体" w:cs="楷体"/>
          <w:sz w:val="32"/>
          <w:szCs w:val="32"/>
          <w:lang w:eastAsia="zh-CN"/>
        </w:rPr>
        <w:t>育苗</w:t>
      </w:r>
      <w:r>
        <w:rPr>
          <w:rFonts w:hint="eastAsia" w:ascii="楷体" w:hAnsi="楷体" w:eastAsia="楷体" w:cs="楷体"/>
          <w:sz w:val="32"/>
          <w:szCs w:val="32"/>
        </w:rPr>
        <w:t>编制说明</w:t>
      </w:r>
    </w:p>
    <w:p>
      <w:pPr>
        <w:spacing w:line="240" w:lineRule="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规定了大拱棚</w:t>
      </w:r>
      <w:r>
        <w:rPr>
          <w:rFonts w:hint="eastAsia" w:ascii="仿宋" w:hAnsi="仿宋" w:eastAsia="仿宋" w:cs="仿宋"/>
          <w:sz w:val="32"/>
          <w:szCs w:val="32"/>
          <w:lang w:eastAsia="zh-CN"/>
        </w:rPr>
        <w:t>早春辣椒与秋延后辣椒的育苗</w:t>
      </w:r>
      <w:r>
        <w:rPr>
          <w:rFonts w:hint="eastAsia" w:ascii="仿宋" w:hAnsi="仿宋" w:eastAsia="仿宋" w:cs="仿宋"/>
          <w:sz w:val="32"/>
          <w:szCs w:val="32"/>
          <w:lang w:val="en-US" w:eastAsia="zh-CN"/>
        </w:rPr>
        <w:t>时间、育苗基质、播种、苗期管理的要求</w:t>
      </w:r>
      <w:r>
        <w:rPr>
          <w:rFonts w:hint="eastAsia" w:ascii="仿宋" w:hAnsi="仿宋" w:eastAsia="仿宋" w:cs="仿宋"/>
          <w:sz w:val="32"/>
          <w:szCs w:val="32"/>
          <w:lang w:eastAsia="zh-CN"/>
        </w:rPr>
        <w:t>。</w:t>
      </w:r>
    </w:p>
    <w:p>
      <w:pPr>
        <w:spacing w:line="240" w:lineRule="auto"/>
        <w:rPr>
          <w:rFonts w:hint="eastAsia" w:ascii="楷体" w:hAnsi="楷体" w:eastAsia="楷体" w:cs="楷体"/>
          <w:sz w:val="32"/>
          <w:szCs w:val="32"/>
        </w:rPr>
      </w:pPr>
      <w:r>
        <w:rPr>
          <w:rFonts w:hint="eastAsia" w:ascii="仿宋" w:hAnsi="仿宋" w:eastAsia="仿宋" w:cs="仿宋"/>
          <w:sz w:val="32"/>
          <w:szCs w:val="32"/>
          <w:lang w:val="en-US" w:eastAsia="zh-CN"/>
        </w:rPr>
        <w:t xml:space="preserve">    </w:t>
      </w:r>
      <w:r>
        <w:rPr>
          <w:rFonts w:hint="eastAsia" w:ascii="楷体" w:hAnsi="楷体" w:eastAsia="楷体" w:cs="楷体"/>
          <w:sz w:val="32"/>
          <w:szCs w:val="32"/>
        </w:rPr>
        <w:t>（</w:t>
      </w:r>
      <w:r>
        <w:rPr>
          <w:rFonts w:hint="eastAsia" w:ascii="楷体" w:hAnsi="楷体" w:eastAsia="楷体" w:cs="楷体"/>
          <w:sz w:val="32"/>
          <w:szCs w:val="32"/>
          <w:lang w:eastAsia="zh-CN"/>
        </w:rPr>
        <w:t>七</w:t>
      </w:r>
      <w:r>
        <w:rPr>
          <w:rFonts w:hint="eastAsia" w:ascii="楷体" w:hAnsi="楷体" w:eastAsia="楷体" w:cs="楷体"/>
          <w:sz w:val="32"/>
          <w:szCs w:val="32"/>
        </w:rPr>
        <w:t>） 第</w:t>
      </w:r>
      <w:r>
        <w:rPr>
          <w:rFonts w:hint="eastAsia" w:ascii="楷体" w:hAnsi="楷体" w:eastAsia="楷体" w:cs="楷体"/>
          <w:sz w:val="32"/>
          <w:szCs w:val="32"/>
          <w:lang w:eastAsia="zh-CN"/>
        </w:rPr>
        <w:t>七</w:t>
      </w:r>
      <w:r>
        <w:rPr>
          <w:rFonts w:hint="eastAsia" w:ascii="楷体" w:hAnsi="楷体" w:eastAsia="楷体" w:cs="楷体"/>
          <w:sz w:val="32"/>
          <w:szCs w:val="32"/>
        </w:rPr>
        <w:t>章</w:t>
      </w:r>
      <w:r>
        <w:rPr>
          <w:rFonts w:hint="eastAsia" w:ascii="楷体" w:hAnsi="楷体" w:eastAsia="楷体" w:cs="楷体"/>
          <w:sz w:val="32"/>
          <w:szCs w:val="32"/>
          <w:lang w:eastAsia="zh-CN"/>
        </w:rPr>
        <w:t>大拱棚辣椒栽培管理</w:t>
      </w:r>
      <w:r>
        <w:rPr>
          <w:rFonts w:hint="eastAsia" w:ascii="楷体" w:hAnsi="楷体" w:eastAsia="楷体" w:cs="楷体"/>
          <w:sz w:val="32"/>
          <w:szCs w:val="32"/>
        </w:rPr>
        <w:t>编制说明</w:t>
      </w:r>
    </w:p>
    <w:p>
      <w:pPr>
        <w:spacing w:line="240" w:lineRule="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规定了</w:t>
      </w:r>
      <w:r>
        <w:rPr>
          <w:rFonts w:hint="eastAsia" w:ascii="仿宋" w:hAnsi="仿宋" w:eastAsia="仿宋" w:cs="仿宋"/>
          <w:sz w:val="32"/>
          <w:szCs w:val="32"/>
          <w:lang w:eastAsia="zh-CN"/>
        </w:rPr>
        <w:t>大拱棚辣椒的温度管理、水肥管理、植株调整</w:t>
      </w:r>
      <w:r>
        <w:rPr>
          <w:rFonts w:hint="eastAsia" w:ascii="仿宋" w:hAnsi="仿宋" w:eastAsia="仿宋" w:cs="仿宋"/>
          <w:sz w:val="32"/>
          <w:szCs w:val="32"/>
          <w:lang w:val="en-US" w:eastAsia="zh-CN"/>
        </w:rPr>
        <w:t>的</w:t>
      </w:r>
      <w:r>
        <w:rPr>
          <w:rFonts w:hint="eastAsia" w:ascii="仿宋" w:hAnsi="仿宋" w:eastAsia="仿宋" w:cs="仿宋"/>
          <w:sz w:val="32"/>
          <w:szCs w:val="32"/>
          <w:lang w:eastAsia="zh-CN"/>
        </w:rPr>
        <w:t>要求。</w:t>
      </w:r>
    </w:p>
    <w:p>
      <w:pPr>
        <w:spacing w:line="240" w:lineRule="auto"/>
        <w:rPr>
          <w:rFonts w:hint="eastAsia" w:ascii="楷体" w:hAnsi="楷体" w:eastAsia="楷体" w:cs="楷体"/>
          <w:sz w:val="32"/>
          <w:szCs w:val="32"/>
        </w:rPr>
      </w:pPr>
      <w:r>
        <w:rPr>
          <w:rFonts w:hint="eastAsia" w:ascii="仿宋" w:hAnsi="仿宋" w:eastAsia="仿宋" w:cs="仿宋"/>
          <w:sz w:val="32"/>
          <w:szCs w:val="32"/>
          <w:lang w:val="en-US" w:eastAsia="zh-CN"/>
        </w:rPr>
        <w:t xml:space="preserve">    </w:t>
      </w:r>
      <w:r>
        <w:rPr>
          <w:rFonts w:hint="eastAsia" w:ascii="楷体" w:hAnsi="楷体" w:eastAsia="楷体" w:cs="楷体"/>
          <w:sz w:val="32"/>
          <w:szCs w:val="32"/>
        </w:rPr>
        <w:t>（</w:t>
      </w:r>
      <w:r>
        <w:rPr>
          <w:rFonts w:hint="eastAsia" w:ascii="楷体" w:hAnsi="楷体" w:eastAsia="楷体" w:cs="楷体"/>
          <w:sz w:val="32"/>
          <w:szCs w:val="32"/>
          <w:lang w:eastAsia="zh-CN"/>
        </w:rPr>
        <w:t>八</w:t>
      </w:r>
      <w:r>
        <w:rPr>
          <w:rFonts w:hint="eastAsia" w:ascii="楷体" w:hAnsi="楷体" w:eastAsia="楷体" w:cs="楷体"/>
          <w:sz w:val="32"/>
          <w:szCs w:val="32"/>
        </w:rPr>
        <w:t>） 第</w:t>
      </w:r>
      <w:r>
        <w:rPr>
          <w:rFonts w:hint="eastAsia" w:ascii="楷体" w:hAnsi="楷体" w:eastAsia="楷体" w:cs="楷体"/>
          <w:sz w:val="32"/>
          <w:szCs w:val="32"/>
          <w:lang w:eastAsia="zh-CN"/>
        </w:rPr>
        <w:t>八</w:t>
      </w:r>
      <w:r>
        <w:rPr>
          <w:rFonts w:hint="eastAsia" w:ascii="楷体" w:hAnsi="楷体" w:eastAsia="楷体" w:cs="楷体"/>
          <w:sz w:val="32"/>
          <w:szCs w:val="32"/>
        </w:rPr>
        <w:t>章</w:t>
      </w:r>
      <w:r>
        <w:rPr>
          <w:rFonts w:hint="eastAsia" w:ascii="楷体" w:hAnsi="楷体" w:eastAsia="楷体" w:cs="楷体"/>
          <w:sz w:val="32"/>
          <w:szCs w:val="32"/>
          <w:lang w:eastAsia="zh-CN"/>
        </w:rPr>
        <w:t>病虫草害防治编</w:t>
      </w:r>
      <w:r>
        <w:rPr>
          <w:rFonts w:hint="eastAsia" w:ascii="楷体" w:hAnsi="楷体" w:eastAsia="楷体" w:cs="楷体"/>
          <w:sz w:val="32"/>
          <w:szCs w:val="32"/>
        </w:rPr>
        <w:t>制说明</w:t>
      </w:r>
    </w:p>
    <w:p>
      <w:pPr>
        <w:spacing w:line="240" w:lineRule="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规定了</w:t>
      </w:r>
      <w:r>
        <w:rPr>
          <w:rFonts w:hint="eastAsia" w:ascii="仿宋" w:hAnsi="仿宋" w:eastAsia="仿宋" w:cs="仿宋"/>
          <w:sz w:val="32"/>
          <w:szCs w:val="32"/>
          <w:lang w:eastAsia="zh-CN"/>
        </w:rPr>
        <w:t>大拱棚辣椒早春及秋延后茬口栽培的病虫害防治措施。</w:t>
      </w:r>
    </w:p>
    <w:p>
      <w:pPr>
        <w:spacing w:line="240" w:lineRule="auto"/>
        <w:rPr>
          <w:rFonts w:hint="eastAsia" w:ascii="楷体" w:hAnsi="楷体" w:eastAsia="楷体" w:cs="楷体"/>
          <w:sz w:val="32"/>
          <w:szCs w:val="32"/>
        </w:rPr>
      </w:pPr>
      <w:r>
        <w:rPr>
          <w:rFonts w:hint="eastAsia" w:ascii="仿宋" w:hAnsi="仿宋" w:eastAsia="仿宋" w:cs="仿宋"/>
          <w:sz w:val="32"/>
          <w:szCs w:val="32"/>
          <w:lang w:val="en-US" w:eastAsia="zh-CN"/>
        </w:rPr>
        <w:t xml:space="preserve">    </w:t>
      </w:r>
      <w:r>
        <w:rPr>
          <w:rFonts w:hint="eastAsia" w:ascii="楷体" w:hAnsi="楷体" w:eastAsia="楷体" w:cs="楷体"/>
          <w:sz w:val="32"/>
          <w:szCs w:val="32"/>
        </w:rPr>
        <w:t>（</w:t>
      </w:r>
      <w:r>
        <w:rPr>
          <w:rFonts w:hint="eastAsia" w:ascii="楷体" w:hAnsi="楷体" w:eastAsia="楷体" w:cs="楷体"/>
          <w:sz w:val="32"/>
          <w:szCs w:val="32"/>
          <w:lang w:eastAsia="zh-CN"/>
        </w:rPr>
        <w:t>九</w:t>
      </w:r>
      <w:r>
        <w:rPr>
          <w:rFonts w:hint="eastAsia" w:ascii="楷体" w:hAnsi="楷体" w:eastAsia="楷体" w:cs="楷体"/>
          <w:sz w:val="32"/>
          <w:szCs w:val="32"/>
        </w:rPr>
        <w:t>） 第</w:t>
      </w:r>
      <w:r>
        <w:rPr>
          <w:rFonts w:hint="eastAsia" w:ascii="楷体" w:hAnsi="楷体" w:eastAsia="楷体" w:cs="楷体"/>
          <w:sz w:val="32"/>
          <w:szCs w:val="32"/>
          <w:lang w:eastAsia="zh-CN"/>
        </w:rPr>
        <w:t>九</w:t>
      </w:r>
      <w:r>
        <w:rPr>
          <w:rFonts w:hint="eastAsia" w:ascii="楷体" w:hAnsi="楷体" w:eastAsia="楷体" w:cs="楷体"/>
          <w:sz w:val="32"/>
          <w:szCs w:val="32"/>
        </w:rPr>
        <w:t>章</w:t>
      </w:r>
      <w:r>
        <w:rPr>
          <w:rFonts w:hint="eastAsia" w:ascii="楷体" w:hAnsi="楷体" w:eastAsia="楷体" w:cs="楷体"/>
          <w:sz w:val="32"/>
          <w:szCs w:val="32"/>
          <w:lang w:eastAsia="zh-CN"/>
        </w:rPr>
        <w:t>采收</w:t>
      </w:r>
      <w:r>
        <w:rPr>
          <w:rFonts w:hint="eastAsia" w:ascii="楷体" w:hAnsi="楷体" w:eastAsia="楷体" w:cs="楷体"/>
          <w:sz w:val="32"/>
          <w:szCs w:val="32"/>
        </w:rPr>
        <w:t>编制说明</w:t>
      </w:r>
    </w:p>
    <w:p>
      <w:pPr>
        <w:spacing w:line="240" w:lineRule="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规定了</w:t>
      </w:r>
      <w:r>
        <w:rPr>
          <w:rFonts w:hint="eastAsia" w:ascii="仿宋" w:hAnsi="仿宋" w:eastAsia="仿宋" w:cs="仿宋"/>
          <w:sz w:val="32"/>
          <w:szCs w:val="32"/>
          <w:lang w:eastAsia="zh-CN"/>
        </w:rPr>
        <w:t>大拱棚辣椒早春及秋延后茬口的采收</w:t>
      </w:r>
      <w:r>
        <w:rPr>
          <w:rFonts w:hint="eastAsia" w:ascii="仿宋" w:hAnsi="仿宋" w:eastAsia="仿宋" w:cs="仿宋"/>
          <w:sz w:val="32"/>
          <w:szCs w:val="32"/>
          <w:lang w:val="en-US" w:eastAsia="zh-CN"/>
        </w:rPr>
        <w:t>标准、采收</w:t>
      </w:r>
      <w:r>
        <w:rPr>
          <w:rFonts w:hint="eastAsia" w:ascii="仿宋" w:hAnsi="仿宋" w:eastAsia="仿宋" w:cs="仿宋"/>
          <w:sz w:val="32"/>
          <w:szCs w:val="32"/>
          <w:lang w:eastAsia="zh-CN"/>
        </w:rPr>
        <w:t>期、采收</w:t>
      </w:r>
      <w:r>
        <w:rPr>
          <w:rFonts w:hint="eastAsia" w:ascii="仿宋" w:hAnsi="仿宋" w:eastAsia="仿宋" w:cs="仿宋"/>
          <w:sz w:val="32"/>
          <w:szCs w:val="32"/>
          <w:lang w:val="en-US" w:eastAsia="zh-CN"/>
        </w:rPr>
        <w:t>工具的</w:t>
      </w:r>
      <w:r>
        <w:rPr>
          <w:rFonts w:hint="eastAsia" w:ascii="仿宋" w:hAnsi="仿宋" w:eastAsia="仿宋" w:cs="仿宋"/>
          <w:sz w:val="32"/>
          <w:szCs w:val="32"/>
          <w:lang w:eastAsia="zh-CN"/>
        </w:rPr>
        <w:t>要求。</w:t>
      </w:r>
    </w:p>
    <w:p>
      <w:pPr>
        <w:spacing w:line="240" w:lineRule="auto"/>
        <w:rPr>
          <w:rFonts w:hint="eastAsia" w:ascii="楷体" w:hAnsi="楷体" w:eastAsia="楷体" w:cs="楷体"/>
          <w:sz w:val="32"/>
          <w:szCs w:val="32"/>
        </w:rPr>
      </w:pPr>
      <w:r>
        <w:rPr>
          <w:rFonts w:hint="eastAsia" w:ascii="仿宋" w:hAnsi="仿宋" w:eastAsia="仿宋" w:cs="仿宋"/>
          <w:sz w:val="32"/>
          <w:szCs w:val="32"/>
          <w:lang w:val="en-US" w:eastAsia="zh-CN"/>
        </w:rPr>
        <w:t xml:space="preserve">    </w:t>
      </w:r>
      <w:r>
        <w:rPr>
          <w:rFonts w:hint="eastAsia" w:ascii="楷体" w:hAnsi="楷体" w:eastAsia="楷体" w:cs="楷体"/>
          <w:sz w:val="32"/>
          <w:szCs w:val="32"/>
        </w:rPr>
        <w:t>（</w:t>
      </w:r>
      <w:r>
        <w:rPr>
          <w:rFonts w:hint="eastAsia" w:ascii="楷体" w:hAnsi="楷体" w:eastAsia="楷体" w:cs="楷体"/>
          <w:sz w:val="32"/>
          <w:szCs w:val="32"/>
          <w:lang w:eastAsia="zh-CN"/>
        </w:rPr>
        <w:t>十</w:t>
      </w:r>
      <w:r>
        <w:rPr>
          <w:rFonts w:hint="eastAsia" w:ascii="楷体" w:hAnsi="楷体" w:eastAsia="楷体" w:cs="楷体"/>
          <w:sz w:val="32"/>
          <w:szCs w:val="32"/>
        </w:rPr>
        <w:t>） 第</w:t>
      </w:r>
      <w:r>
        <w:rPr>
          <w:rFonts w:hint="eastAsia" w:ascii="楷体" w:hAnsi="楷体" w:eastAsia="楷体" w:cs="楷体"/>
          <w:sz w:val="32"/>
          <w:szCs w:val="32"/>
          <w:lang w:eastAsia="zh-CN"/>
        </w:rPr>
        <w:t>十</w:t>
      </w:r>
      <w:r>
        <w:rPr>
          <w:rFonts w:hint="eastAsia" w:ascii="楷体" w:hAnsi="楷体" w:eastAsia="楷体" w:cs="楷体"/>
          <w:sz w:val="32"/>
          <w:szCs w:val="32"/>
        </w:rPr>
        <w:t>章</w:t>
      </w:r>
      <w:r>
        <w:rPr>
          <w:rFonts w:hint="eastAsia" w:ascii="楷体" w:hAnsi="楷体" w:eastAsia="楷体" w:cs="楷体"/>
          <w:sz w:val="32"/>
          <w:szCs w:val="32"/>
          <w:lang w:eastAsia="zh-CN"/>
        </w:rPr>
        <w:t>生产档案</w:t>
      </w:r>
      <w:r>
        <w:rPr>
          <w:rFonts w:hint="eastAsia" w:ascii="楷体" w:hAnsi="楷体" w:eastAsia="楷体" w:cs="楷体"/>
          <w:sz w:val="32"/>
          <w:szCs w:val="32"/>
        </w:rPr>
        <w:t>编制说明</w:t>
      </w:r>
    </w:p>
    <w:p>
      <w:pPr>
        <w:spacing w:line="240" w:lineRule="auto"/>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规定了</w:t>
      </w:r>
      <w:r>
        <w:rPr>
          <w:rFonts w:hint="eastAsia" w:ascii="仿宋" w:hAnsi="仿宋" w:eastAsia="仿宋" w:cs="仿宋"/>
          <w:sz w:val="32"/>
          <w:szCs w:val="32"/>
          <w:lang w:eastAsia="zh-CN"/>
        </w:rPr>
        <w:t>大拱棚辣椒早春及秋延后茬口</w:t>
      </w:r>
      <w:r>
        <w:rPr>
          <w:rFonts w:hint="eastAsia" w:ascii="仿宋" w:hAnsi="仿宋" w:eastAsia="仿宋" w:cs="仿宋"/>
          <w:sz w:val="32"/>
          <w:szCs w:val="32"/>
        </w:rPr>
        <w:t>生产技术档案</w:t>
      </w:r>
      <w:r>
        <w:rPr>
          <w:rFonts w:hint="eastAsia" w:ascii="仿宋" w:hAnsi="仿宋" w:eastAsia="仿宋" w:cs="仿宋"/>
          <w:sz w:val="32"/>
          <w:szCs w:val="32"/>
          <w:lang w:eastAsia="zh-CN"/>
        </w:rPr>
        <w:t>建立及相关内容记录要求。</w:t>
      </w:r>
    </w:p>
    <w:p>
      <w:pPr>
        <w:spacing w:line="240" w:lineRule="auto"/>
        <w:ind w:left="638" w:leftChars="304" w:firstLine="0" w:firstLineChars="0"/>
        <w:rPr>
          <w:rFonts w:hint="eastAsia" w:ascii="黑体" w:hAnsi="黑体" w:eastAsia="黑体" w:cs="黑体"/>
          <w:sz w:val="32"/>
          <w:szCs w:val="32"/>
        </w:rPr>
      </w:pPr>
      <w:r>
        <w:rPr>
          <w:rFonts w:hint="eastAsia" w:ascii="黑体" w:hAnsi="黑体" w:eastAsia="黑体" w:cs="黑体"/>
          <w:sz w:val="32"/>
          <w:szCs w:val="32"/>
        </w:rPr>
        <w:t>五、 采标情况</w:t>
      </w:r>
    </w:p>
    <w:p>
      <w:pPr>
        <w:spacing w:line="240" w:lineRule="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无。</w:t>
      </w:r>
    </w:p>
    <w:p>
      <w:pPr>
        <w:spacing w:line="24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六、 重大意见分歧的处理</w:t>
      </w:r>
    </w:p>
    <w:p>
      <w:pPr>
        <w:spacing w:line="240" w:lineRule="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本标准编制过程中，未产生重大意见分歧。</w:t>
      </w:r>
    </w:p>
    <w:p>
      <w:pPr>
        <w:spacing w:line="24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七、 与国家法律法规和强制性标准的关系</w:t>
      </w:r>
    </w:p>
    <w:p>
      <w:pPr>
        <w:spacing w:line="240" w:lineRule="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本标准制定的原则严格遵循国家有关产业政策，符合《中华人民共和国农业法》、《中华人民共和国农业技术推广法》等有关法律法规</w:t>
      </w:r>
      <w:r>
        <w:rPr>
          <w:rFonts w:hint="eastAsia" w:ascii="仿宋" w:hAnsi="仿宋" w:eastAsia="仿宋" w:cs="仿宋"/>
          <w:sz w:val="32"/>
          <w:szCs w:val="32"/>
          <w:lang w:eastAsia="zh-CN"/>
        </w:rPr>
        <w:t>规定</w:t>
      </w:r>
      <w:r>
        <w:rPr>
          <w:rFonts w:hint="eastAsia" w:ascii="仿宋" w:hAnsi="仿宋" w:eastAsia="仿宋" w:cs="仿宋"/>
          <w:sz w:val="32"/>
          <w:szCs w:val="32"/>
        </w:rPr>
        <w:t xml:space="preserve">。 本标准编制格式符合 </w:t>
      </w:r>
      <w:r>
        <w:rPr>
          <w:rFonts w:hint="eastAsia" w:ascii="仿宋" w:hAnsi="仿宋" w:eastAsia="仿宋" w:cs="仿宋"/>
          <w:color w:val="000000"/>
          <w:sz w:val="32"/>
          <w:szCs w:val="32"/>
        </w:rPr>
        <w:t>GB/</w:t>
      </w:r>
      <w:r>
        <w:rPr>
          <w:rFonts w:hint="eastAsia" w:ascii="仿宋" w:hAnsi="仿宋" w:eastAsia="仿宋" w:cs="仿宋"/>
          <w:color w:val="000000"/>
          <w:sz w:val="32"/>
          <w:szCs w:val="32"/>
          <w:lang w:val="en-US" w:eastAsia="zh-CN"/>
        </w:rPr>
        <w:t xml:space="preserve">T </w:t>
      </w:r>
      <w:r>
        <w:rPr>
          <w:rFonts w:hint="eastAsia" w:ascii="仿宋" w:hAnsi="仿宋" w:eastAsia="仿宋" w:cs="仿宋"/>
          <w:color w:val="000000"/>
          <w:sz w:val="32"/>
          <w:szCs w:val="32"/>
        </w:rPr>
        <w:t>1.1-2020《标准化工作导则 第1部分：标准化文件的结构和起草规则》的规</w:t>
      </w:r>
      <w:r>
        <w:rPr>
          <w:rFonts w:hint="eastAsia" w:ascii="仿宋" w:hAnsi="仿宋" w:eastAsia="仿宋" w:cs="仿宋"/>
          <w:color w:val="000000"/>
          <w:sz w:val="32"/>
          <w:szCs w:val="32"/>
          <w:lang w:eastAsia="zh-CN"/>
        </w:rPr>
        <w:t>定。</w:t>
      </w:r>
    </w:p>
    <w:p>
      <w:pPr>
        <w:spacing w:line="240" w:lineRule="auto"/>
        <w:rPr>
          <w:rFonts w:hint="eastAsia" w:ascii="黑体" w:hAnsi="黑体" w:eastAsia="黑体" w:cs="黑体"/>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八、 标准实施的建议</w:t>
      </w:r>
    </w:p>
    <w:p>
      <w:pPr>
        <w:spacing w:line="240" w:lineRule="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本标准颁布实施后，可供我</w:t>
      </w:r>
      <w:r>
        <w:rPr>
          <w:rFonts w:hint="eastAsia" w:ascii="仿宋" w:hAnsi="仿宋" w:eastAsia="仿宋" w:cs="仿宋"/>
          <w:sz w:val="32"/>
          <w:szCs w:val="32"/>
          <w:lang w:eastAsia="zh-CN"/>
        </w:rPr>
        <w:t>市大拱棚辣椒</w:t>
      </w:r>
      <w:r>
        <w:rPr>
          <w:rFonts w:hint="eastAsia" w:ascii="仿宋" w:hAnsi="仿宋" w:eastAsia="仿宋" w:cs="仿宋"/>
          <w:sz w:val="32"/>
          <w:szCs w:val="32"/>
        </w:rPr>
        <w:t>产区执行。结合本地实际，因地制宜综合运用标准中各项技术措施，并为农民提供技术咨询服务。充分发挥农业合作社的作用，争取</w:t>
      </w:r>
      <w:r>
        <w:rPr>
          <w:rFonts w:hint="eastAsia" w:ascii="仿宋" w:hAnsi="仿宋" w:eastAsia="仿宋" w:cs="仿宋"/>
          <w:sz w:val="32"/>
          <w:szCs w:val="32"/>
          <w:lang w:eastAsia="zh-CN"/>
        </w:rPr>
        <w:t>县乡</w:t>
      </w:r>
      <w:r>
        <w:rPr>
          <w:rFonts w:hint="eastAsia" w:ascii="仿宋" w:hAnsi="仿宋" w:eastAsia="仿宋" w:cs="仿宋"/>
          <w:sz w:val="32"/>
          <w:szCs w:val="32"/>
        </w:rPr>
        <w:t>政府支持、扶持，引导、推动</w:t>
      </w:r>
      <w:bookmarkStart w:id="0" w:name="_GoBack"/>
      <w:bookmarkEnd w:id="0"/>
      <w:r>
        <w:rPr>
          <w:rFonts w:hint="eastAsia" w:ascii="仿宋" w:hAnsi="仿宋" w:eastAsia="仿宋" w:cs="仿宋"/>
          <w:sz w:val="32"/>
          <w:szCs w:val="32"/>
        </w:rPr>
        <w:t>大拱棚辣椒早春及秋延后茬口生产技术推广，实现</w:t>
      </w:r>
      <w:r>
        <w:rPr>
          <w:rFonts w:hint="eastAsia" w:ascii="仿宋" w:hAnsi="仿宋" w:eastAsia="仿宋" w:cs="仿宋"/>
          <w:sz w:val="32"/>
          <w:szCs w:val="32"/>
          <w:lang w:val="en-US" w:eastAsia="zh-CN"/>
        </w:rPr>
        <w:t>辣椒</w:t>
      </w:r>
      <w:r>
        <w:rPr>
          <w:rFonts w:hint="eastAsia" w:ascii="仿宋" w:hAnsi="仿宋" w:eastAsia="仿宋" w:cs="仿宋"/>
          <w:sz w:val="32"/>
          <w:szCs w:val="32"/>
        </w:rPr>
        <w:t>高产优质，确保农民增收、企业增效。建议本标准应尽快作为推荐性地方标准发布实施。</w:t>
      </w:r>
    </w:p>
    <w:p>
      <w:pPr>
        <w:spacing w:line="240" w:lineRule="auto"/>
        <w:rPr>
          <w:rFonts w:hint="eastAsia" w:ascii="黑体" w:hAnsi="黑体" w:eastAsia="黑体" w:cs="黑体"/>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九、 其他应予说明的事项</w:t>
      </w:r>
    </w:p>
    <w:p>
      <w:pPr>
        <w:spacing w:line="240" w:lineRule="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无。</w:t>
      </w:r>
    </w:p>
    <w:p>
      <w:pPr>
        <w:spacing w:line="240" w:lineRule="auto"/>
        <w:rPr>
          <w:rFonts w:hint="eastAsia" w:ascii="仿宋" w:hAnsi="仿宋" w:eastAsia="仿宋" w:cs="仿宋"/>
          <w:sz w:val="32"/>
          <w:szCs w:val="32"/>
        </w:rPr>
      </w:pPr>
    </w:p>
    <w:p>
      <w:pPr>
        <w:spacing w:line="240" w:lineRule="auto"/>
        <w:jc w:val="right"/>
        <w:rPr>
          <w:rFonts w:hint="eastAsia" w:ascii="仿宋" w:hAnsi="仿宋" w:eastAsia="仿宋" w:cs="仿宋"/>
          <w:sz w:val="32"/>
          <w:szCs w:val="32"/>
        </w:rPr>
      </w:pPr>
      <w:r>
        <w:rPr>
          <w:rFonts w:hint="eastAsia" w:ascii="仿宋" w:hAnsi="仿宋" w:eastAsia="仿宋" w:cs="仿宋"/>
          <w:sz w:val="32"/>
          <w:szCs w:val="32"/>
        </w:rPr>
        <w:t>《大拱棚辣椒早春及秋延后茬口栽培技术规程》 标准起草小组</w:t>
      </w:r>
    </w:p>
    <w:p>
      <w:pPr>
        <w:spacing w:line="240" w:lineRule="auto"/>
        <w:rPr>
          <w:rFonts w:hint="eastAsia" w:ascii="仿宋" w:hAnsi="仿宋" w:eastAsia="仿宋" w:cs="仿宋"/>
          <w:color w:val="FF0000"/>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color w:val="FF0000"/>
          <w:sz w:val="32"/>
          <w:szCs w:val="32"/>
          <w:lang w:val="en-US" w:eastAsia="zh-CN"/>
        </w:rPr>
        <w:t xml:space="preserve"> </w:t>
      </w:r>
      <w:r>
        <w:rPr>
          <w:rFonts w:hint="eastAsia" w:ascii="仿宋" w:hAnsi="仿宋" w:eastAsia="仿宋" w:cs="仿宋"/>
          <w:color w:val="FF0000"/>
          <w:sz w:val="32"/>
          <w:szCs w:val="32"/>
        </w:rPr>
        <w:t>202</w:t>
      </w:r>
      <w:r>
        <w:rPr>
          <w:rFonts w:hint="eastAsia" w:ascii="仿宋" w:hAnsi="仿宋" w:eastAsia="仿宋" w:cs="仿宋"/>
          <w:color w:val="FF0000"/>
          <w:sz w:val="32"/>
          <w:szCs w:val="32"/>
          <w:lang w:val="en-US" w:eastAsia="zh-CN"/>
        </w:rPr>
        <w:t>2</w:t>
      </w:r>
      <w:r>
        <w:rPr>
          <w:rFonts w:hint="eastAsia" w:ascii="仿宋" w:hAnsi="仿宋" w:eastAsia="仿宋" w:cs="仿宋"/>
          <w:color w:val="FF0000"/>
          <w:sz w:val="32"/>
          <w:szCs w:val="32"/>
        </w:rPr>
        <w:t xml:space="preserve"> 年</w:t>
      </w:r>
      <w:r>
        <w:rPr>
          <w:rFonts w:hint="eastAsia" w:ascii="仿宋" w:hAnsi="仿宋" w:eastAsia="仿宋" w:cs="仿宋"/>
          <w:color w:val="FF0000"/>
          <w:sz w:val="32"/>
          <w:szCs w:val="32"/>
          <w:lang w:val="en-US" w:eastAsia="zh-CN"/>
        </w:rPr>
        <w:t>8</w:t>
      </w:r>
      <w:r>
        <w:rPr>
          <w:rFonts w:hint="eastAsia" w:ascii="仿宋" w:hAnsi="仿宋" w:eastAsia="仿宋" w:cs="仿宋"/>
          <w:color w:val="FF0000"/>
          <w:sz w:val="32"/>
          <w:szCs w:val="32"/>
        </w:rPr>
        <w:t>月</w:t>
      </w:r>
      <w:r>
        <w:rPr>
          <w:rFonts w:hint="eastAsia" w:ascii="仿宋" w:hAnsi="仿宋" w:eastAsia="仿宋" w:cs="仿宋"/>
          <w:color w:val="FF0000"/>
          <w:sz w:val="32"/>
          <w:szCs w:val="32"/>
          <w:lang w:val="en-US" w:eastAsia="zh-CN"/>
        </w:rPr>
        <w:t xml:space="preserve"> </w:t>
      </w:r>
      <w:r>
        <w:rPr>
          <w:rFonts w:hint="eastAsia" w:ascii="仿宋" w:hAnsi="仿宋" w:eastAsia="仿宋" w:cs="仿宋"/>
          <w:color w:val="FF0000"/>
          <w:sz w:val="32"/>
          <w:szCs w:val="32"/>
        </w:rPr>
        <w:t xml:space="preserve"> 日</w:t>
      </w:r>
    </w:p>
    <w:p>
      <w:pPr>
        <w:spacing w:line="240" w:lineRule="auto"/>
        <w:rPr>
          <w:rFonts w:hint="eastAsia" w:ascii="仿宋" w:hAnsi="仿宋" w:eastAsia="仿宋" w:cs="仿宋"/>
          <w:sz w:val="32"/>
          <w:szCs w:val="32"/>
        </w:rPr>
      </w:pPr>
    </w:p>
    <w:p>
      <w:pPr>
        <w:spacing w:line="240" w:lineRule="auto"/>
        <w:ind w:firstLine="640"/>
        <w:rPr>
          <w:rFonts w:hint="eastAsia" w:ascii="仿宋" w:hAnsi="仿宋" w:eastAsia="仿宋" w:cs="仿宋"/>
          <w:color w:val="0000FF"/>
          <w:sz w:val="32"/>
          <w:szCs w:val="32"/>
        </w:rPr>
      </w:pPr>
    </w:p>
    <w:p>
      <w:pPr>
        <w:numPr>
          <w:ilvl w:val="0"/>
          <w:numId w:val="0"/>
        </w:numPr>
        <w:spacing w:line="240" w:lineRule="auto"/>
        <w:rPr>
          <w:rFonts w:hint="eastAsia" w:ascii="仿宋" w:hAnsi="仿宋" w:eastAsia="仿宋" w:cs="仿宋"/>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604631"/>
    <w:rsid w:val="3E274E73"/>
    <w:rsid w:val="67DC04A1"/>
    <w:rsid w:val="7B390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Office_11.1.0.11579_F1E327BC-269C-435d-A152-05C5408002CA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2022-08-22T06:12:00Z</dcterms:created>
  <dc:creator>78067</dc:creator>
  <cp:lastModifiedBy>123456789</cp:lastModifiedBy>
  <dcterms:modified xsi:type="dcterms:W3CDTF">2022-08-23T00:46:59Z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D7AC3A815D814098BC2F75646BD9C9AF</vt:lpwstr>
  </property>
</Properties>
</file>