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color w:val="000000"/>
          <w:sz w:val="44"/>
          <w:szCs w:val="44"/>
          <w:highlight w:val="none"/>
          <w:lang w:eastAsia="zh-CN"/>
        </w:rPr>
        <w:t>许昌</w:t>
      </w:r>
      <w:r>
        <w:rPr>
          <w:rFonts w:hint="default" w:ascii="Times New Roman" w:hAnsi="Times New Roman" w:eastAsia="方正小标宋简体" w:cs="Times New Roman"/>
          <w:b w:val="0"/>
          <w:bCs w:val="0"/>
          <w:color w:val="000000"/>
          <w:sz w:val="44"/>
          <w:szCs w:val="44"/>
          <w:highlight w:val="none"/>
        </w:rPr>
        <w:t>市知识产权质押融资奖补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highlight w:val="none"/>
          <w:lang w:eastAsia="zh-CN"/>
        </w:rPr>
      </w:pPr>
      <w:r>
        <w:rPr>
          <w:rFonts w:hint="default" w:ascii="Times New Roman" w:hAnsi="Times New Roman" w:eastAsia="方正小标宋简体" w:cs="Times New Roman"/>
          <w:b w:val="0"/>
          <w:bCs w:val="0"/>
          <w:color w:val="000000"/>
          <w:sz w:val="44"/>
          <w:szCs w:val="44"/>
          <w:highlight w:val="none"/>
        </w:rPr>
        <w:t>实施办法</w:t>
      </w:r>
      <w:r>
        <w:rPr>
          <w:rFonts w:hint="default" w:ascii="Times New Roman" w:hAnsi="Times New Roman" w:eastAsia="方正小标宋简体" w:cs="Times New Roman"/>
          <w:b w:val="0"/>
          <w:bCs w:val="0"/>
          <w:color w:val="000000"/>
          <w:sz w:val="44"/>
          <w:szCs w:val="44"/>
          <w:highlight w:val="none"/>
          <w:lang w:eastAsia="zh-CN"/>
        </w:rPr>
        <w:t>（试行）</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3300"/>
        <w:jc w:val="both"/>
        <w:textAlignment w:val="auto"/>
        <w:rPr>
          <w:rFonts w:hint="eastAsia" w:ascii="Times New Roman" w:hAnsi="Times New Roman" w:eastAsia="仿宋_GB2312" w:cs="Times New Roman"/>
          <w:b/>
          <w:bCs/>
          <w:color w:val="000000"/>
          <w:sz w:val="32"/>
          <w:szCs w:val="32"/>
          <w:highlight w:val="none"/>
          <w:lang w:eastAsia="zh-CN"/>
        </w:rPr>
      </w:pPr>
      <w:r>
        <w:rPr>
          <w:rFonts w:hint="eastAsia" w:ascii="Times New Roman" w:hAnsi="Times New Roman" w:eastAsia="仿宋_GB2312" w:cs="Times New Roman"/>
          <w:b/>
          <w:bCs/>
          <w:color w:val="000000"/>
          <w:sz w:val="32"/>
          <w:szCs w:val="32"/>
          <w:highlight w:val="none"/>
          <w:lang w:eastAsia="zh-CN"/>
        </w:rPr>
        <w:t>（征求意见稿）</w:t>
      </w:r>
    </w:p>
    <w:p>
      <w:pPr>
        <w:keepNext w:val="0"/>
        <w:keepLines w:val="0"/>
        <w:pageBreakBefore w:val="0"/>
        <w:widowControl w:val="0"/>
        <w:kinsoku/>
        <w:wordWrap/>
        <w:overflowPunct/>
        <w:topLinePunct w:val="0"/>
        <w:autoSpaceDE/>
        <w:autoSpaceDN/>
        <w:bidi w:val="0"/>
        <w:adjustRightInd/>
        <w:snapToGrid/>
        <w:spacing w:beforeLines="100" w:afterLines="100" w:line="560" w:lineRule="exact"/>
        <w:ind w:firstLine="3300"/>
        <w:jc w:val="both"/>
        <w:textAlignment w:val="auto"/>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color w:val="000000"/>
          <w:sz w:val="32"/>
          <w:szCs w:val="32"/>
          <w:highlight w:val="none"/>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val="0"/>
          <w:color w:val="000000"/>
          <w:sz w:val="32"/>
          <w:szCs w:val="32"/>
          <w:highlight w:val="none"/>
        </w:rPr>
        <w:t>第一条</w:t>
      </w:r>
      <w:r>
        <w:rPr>
          <w:rFonts w:hint="default" w:ascii="Times New Roman" w:hAnsi="Times New Roman" w:eastAsia="仿宋_GB2312" w:cs="Times New Roman"/>
          <w:color w:val="000000"/>
          <w:sz w:val="32"/>
          <w:szCs w:val="32"/>
          <w:highlight w:val="none"/>
        </w:rPr>
        <w:t xml:space="preserve"> </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为深入实施知识产权战略和创新驱动发展战略，充分发挥财政资金的引导和激励</w:t>
      </w:r>
      <w:r>
        <w:rPr>
          <w:rFonts w:hint="default" w:ascii="Times New Roman" w:hAnsi="Times New Roman" w:eastAsia="仿宋_GB2312" w:cs="Times New Roman"/>
          <w:color w:val="000000"/>
          <w:sz w:val="32"/>
          <w:szCs w:val="32"/>
          <w:highlight w:val="none"/>
          <w:lang w:eastAsia="zh-CN"/>
        </w:rPr>
        <w:t>作用</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CN"/>
        </w:rPr>
        <w:t>鼓励金融机构加大对自主知识产权企业信贷支持力度，降低中小企业知识产权质押融资成本，推动我市知识产权质押融资工作健康发展，促进知识产权领域营商环境进一步优化，推进许昌经济高质量发展，制定本办法</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val="0"/>
          <w:bCs w:val="0"/>
          <w:color w:val="000000"/>
          <w:sz w:val="32"/>
          <w:szCs w:val="32"/>
          <w:highlight w:val="none"/>
        </w:rPr>
        <w:t>第二条</w:t>
      </w:r>
      <w:r>
        <w:rPr>
          <w:rFonts w:hint="default" w:ascii="Times New Roman" w:hAnsi="Times New Roman" w:eastAsia="仿宋_GB2312" w:cs="Times New Roman"/>
          <w:color w:val="000000"/>
          <w:sz w:val="32"/>
          <w:szCs w:val="32"/>
          <w:highlight w:val="none"/>
        </w:rPr>
        <w:t xml:space="preserve">  本办法适用于知识产权质押融资过程的奖励、补贴。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val="0"/>
          <w:color w:val="000000"/>
          <w:sz w:val="32"/>
          <w:szCs w:val="32"/>
          <w:highlight w:val="none"/>
        </w:rPr>
        <w:t>第三条</w:t>
      </w:r>
      <w:r>
        <w:rPr>
          <w:rFonts w:hint="default" w:ascii="Times New Roman" w:hAnsi="Times New Roman" w:eastAsia="仿宋_GB2312" w:cs="Times New Roman"/>
          <w:color w:val="000000"/>
          <w:sz w:val="32"/>
          <w:szCs w:val="32"/>
          <w:highlight w:val="none"/>
        </w:rPr>
        <w:t xml:space="preserve">  本办法所称的知识产权质</w:t>
      </w:r>
      <w:r>
        <w:rPr>
          <w:rFonts w:hint="default" w:ascii="Times New Roman" w:hAnsi="Times New Roman" w:eastAsia="仿宋_GB2312" w:cs="Times New Roman"/>
          <w:color w:val="000000"/>
          <w:sz w:val="32"/>
          <w:szCs w:val="32"/>
          <w:highlight w:val="none"/>
          <w:lang w:eastAsia="zh-CN"/>
        </w:rPr>
        <w:t>押融资，是指企业以其合法有效且可以转让的专利权、商标权出质，商业银行作为质权人直接向企业提供贷款的融资方式</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val="0"/>
          <w:color w:val="000000"/>
          <w:sz w:val="32"/>
          <w:szCs w:val="32"/>
          <w:highlight w:val="none"/>
          <w:lang w:eastAsia="zh-CN"/>
        </w:rPr>
        <w:t>第四条</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本办法所称的</w:t>
      </w:r>
      <w:r>
        <w:rPr>
          <w:rFonts w:hint="eastAsia" w:ascii="Times New Roman" w:hAnsi="Times New Roman" w:eastAsia="仿宋_GB2312" w:cs="Times New Roman"/>
          <w:color w:val="000000"/>
          <w:sz w:val="32"/>
          <w:szCs w:val="32"/>
          <w:highlight w:val="none"/>
          <w:lang w:eastAsia="zh-CN"/>
        </w:rPr>
        <w:t>商业银行</w:t>
      </w:r>
      <w:r>
        <w:rPr>
          <w:rFonts w:hint="default" w:ascii="Times New Roman" w:hAnsi="Times New Roman" w:eastAsia="仿宋_GB2312" w:cs="Times New Roman"/>
          <w:color w:val="000000"/>
          <w:sz w:val="32"/>
          <w:szCs w:val="32"/>
          <w:highlight w:val="none"/>
        </w:rPr>
        <w:t>是指在</w:t>
      </w:r>
      <w:r>
        <w:rPr>
          <w:rFonts w:hint="default" w:ascii="Times New Roman" w:hAnsi="Times New Roman" w:eastAsia="仿宋_GB2312" w:cs="Times New Roman"/>
          <w:color w:val="000000"/>
          <w:sz w:val="32"/>
          <w:szCs w:val="32"/>
          <w:highlight w:val="none"/>
          <w:lang w:eastAsia="zh-CN"/>
        </w:rPr>
        <w:t>许昌</w:t>
      </w:r>
      <w:r>
        <w:rPr>
          <w:rFonts w:hint="default" w:ascii="Times New Roman" w:hAnsi="Times New Roman" w:eastAsia="仿宋_GB2312" w:cs="Times New Roman"/>
          <w:color w:val="000000"/>
          <w:sz w:val="32"/>
          <w:szCs w:val="32"/>
          <w:highlight w:val="none"/>
        </w:rPr>
        <w:t>市辖区内开展知识产权质押贷款业务的银行</w:t>
      </w:r>
      <w:r>
        <w:rPr>
          <w:rFonts w:hint="eastAsia" w:ascii="Times New Roman" w:hAnsi="Times New Roman" w:eastAsia="仿宋_GB2312" w:cs="Times New Roman"/>
          <w:color w:val="000000"/>
          <w:sz w:val="32"/>
          <w:szCs w:val="32"/>
          <w:highlight w:val="none"/>
          <w:lang w:eastAsia="zh-CN"/>
        </w:rPr>
        <w:t>及其所属县（区）分支机构</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黑体" w:hAnsi="黑体" w:eastAsia="黑体" w:cs="黑体"/>
          <w:color w:val="000000"/>
          <w:sz w:val="32"/>
          <w:szCs w:val="32"/>
          <w:highlight w:val="none"/>
          <w:lang w:eastAsia="zh-CN"/>
        </w:rPr>
        <w:t>第五条</w:t>
      </w:r>
      <w:r>
        <w:rPr>
          <w:rFonts w:hint="eastAsia" w:ascii="Times New Roman" w:hAnsi="Times New Roman" w:eastAsia="仿宋_GB2312" w:cs="Times New Roman"/>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知识产权作为质押物须经评估公司估值且评估值不得低于贷款总额度的30%。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val="0"/>
          <w:bCs w:val="0"/>
          <w:color w:val="000000"/>
          <w:sz w:val="32"/>
          <w:szCs w:val="32"/>
          <w:highlight w:val="none"/>
        </w:rPr>
        <w:t>第</w:t>
      </w:r>
      <w:r>
        <w:rPr>
          <w:rFonts w:hint="eastAsia" w:ascii="Times New Roman" w:hAnsi="Times New Roman" w:eastAsia="黑体" w:cs="Times New Roman"/>
          <w:b w:val="0"/>
          <w:bCs w:val="0"/>
          <w:color w:val="000000"/>
          <w:sz w:val="32"/>
          <w:szCs w:val="32"/>
          <w:highlight w:val="none"/>
          <w:lang w:eastAsia="zh-CN"/>
        </w:rPr>
        <w:t>六</w:t>
      </w:r>
      <w:r>
        <w:rPr>
          <w:rFonts w:hint="default" w:ascii="Times New Roman" w:hAnsi="Times New Roman" w:eastAsia="黑体" w:cs="Times New Roman"/>
          <w:b w:val="0"/>
          <w:bCs w:val="0"/>
          <w:color w:val="000000"/>
          <w:sz w:val="32"/>
          <w:szCs w:val="32"/>
          <w:highlight w:val="none"/>
        </w:rPr>
        <w:t>条</w:t>
      </w:r>
      <w:r>
        <w:rPr>
          <w:rFonts w:hint="default" w:ascii="Times New Roman" w:hAnsi="Times New Roman" w:eastAsia="仿宋_GB2312" w:cs="Times New Roman"/>
          <w:color w:val="000000"/>
          <w:sz w:val="32"/>
          <w:szCs w:val="32"/>
          <w:highlight w:val="none"/>
        </w:rPr>
        <w:t xml:space="preserve">  资金由市</w:t>
      </w:r>
      <w:r>
        <w:rPr>
          <w:rFonts w:hint="eastAsia" w:ascii="Times New Roman" w:hAnsi="Times New Roman" w:eastAsia="仿宋_GB2312" w:cs="Times New Roman"/>
          <w:color w:val="000000"/>
          <w:sz w:val="32"/>
          <w:szCs w:val="32"/>
          <w:highlight w:val="none"/>
          <w:lang w:eastAsia="zh-CN"/>
        </w:rPr>
        <w:t>县</w:t>
      </w:r>
      <w:r>
        <w:rPr>
          <w:rFonts w:hint="default" w:ascii="Times New Roman" w:hAnsi="Times New Roman" w:eastAsia="仿宋_GB2312" w:cs="Times New Roman"/>
          <w:color w:val="000000"/>
          <w:sz w:val="32"/>
          <w:szCs w:val="32"/>
          <w:highlight w:val="none"/>
        </w:rPr>
        <w:t>财政</w:t>
      </w:r>
      <w:r>
        <w:rPr>
          <w:rFonts w:hint="eastAsia" w:ascii="Times New Roman" w:hAnsi="Times New Roman" w:eastAsia="仿宋_GB2312" w:cs="Times New Roman"/>
          <w:color w:val="000000"/>
          <w:sz w:val="32"/>
          <w:szCs w:val="32"/>
          <w:highlight w:val="none"/>
          <w:lang w:eastAsia="zh-CN"/>
        </w:rPr>
        <w:t>分级承担</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100" w:afterLines="100" w:line="560" w:lineRule="exact"/>
        <w:jc w:val="center"/>
        <w:textAlignment w:val="auto"/>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sz w:val="32"/>
          <w:szCs w:val="32"/>
          <w:highlight w:val="none"/>
        </w:rPr>
        <w:t>第二章 条件要求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val="0"/>
          <w:bCs w:val="0"/>
          <w:color w:val="000000"/>
          <w:sz w:val="32"/>
          <w:szCs w:val="32"/>
          <w:highlight w:val="none"/>
        </w:rPr>
        <w:t>第</w:t>
      </w:r>
      <w:r>
        <w:rPr>
          <w:rFonts w:hint="eastAsia" w:ascii="Times New Roman" w:hAnsi="Times New Roman" w:eastAsia="黑体" w:cs="Times New Roman"/>
          <w:b w:val="0"/>
          <w:bCs w:val="0"/>
          <w:color w:val="000000"/>
          <w:sz w:val="32"/>
          <w:szCs w:val="32"/>
          <w:highlight w:val="none"/>
          <w:lang w:eastAsia="zh-CN"/>
        </w:rPr>
        <w:t>七</w:t>
      </w:r>
      <w:r>
        <w:rPr>
          <w:rFonts w:hint="default" w:ascii="Times New Roman" w:hAnsi="Times New Roman" w:eastAsia="黑体" w:cs="Times New Roman"/>
          <w:b w:val="0"/>
          <w:bCs w:val="0"/>
          <w:color w:val="000000"/>
          <w:sz w:val="32"/>
          <w:szCs w:val="32"/>
          <w:highlight w:val="none"/>
        </w:rPr>
        <w:t>条</w:t>
      </w:r>
      <w:r>
        <w:rPr>
          <w:rFonts w:hint="default" w:ascii="Times New Roman" w:hAnsi="Times New Roman" w:eastAsia="黑体" w:cs="Times New Roman"/>
          <w:b w:val="0"/>
          <w:bCs w:val="0"/>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 xml:space="preserve"> 拟质押知识产权应具备以下条件：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rPr>
        <w:t>（一）拟质押专利权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1．已被国家知识产权局授权的发明专利和实用新型专利；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2．质押期内专利处于法定有效期并按时缴纳年费；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3．专利权法律状态及权属清楚，无专利权纠纷；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4．不涉及国家安全与保密事项；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5. 贷款人认为其他应具备的条件。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rPr>
        <w:t>（二）拟质押商标权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rPr>
        <w:t>1．在国家知识产权局登记注册，处于有效期内；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2．商标权法律状态及权属清楚，无商标权纠纷；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 贷款人认为其他应具备的条件。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黑体" w:cs="Times New Roman"/>
          <w:b w:val="0"/>
          <w:bCs w:val="0"/>
          <w:color w:val="000000"/>
          <w:sz w:val="32"/>
          <w:szCs w:val="32"/>
          <w:highlight w:val="none"/>
          <w:lang w:val="en-US" w:eastAsia="zh-CN"/>
        </w:rPr>
        <w:t>第</w:t>
      </w:r>
      <w:r>
        <w:rPr>
          <w:rFonts w:hint="eastAsia" w:ascii="Times New Roman" w:hAnsi="Times New Roman" w:eastAsia="黑体" w:cs="Times New Roman"/>
          <w:b w:val="0"/>
          <w:bCs w:val="0"/>
          <w:color w:val="000000"/>
          <w:sz w:val="32"/>
          <w:szCs w:val="32"/>
          <w:highlight w:val="none"/>
          <w:lang w:val="en-US" w:eastAsia="zh-CN"/>
        </w:rPr>
        <w:t>八</w:t>
      </w:r>
      <w:r>
        <w:rPr>
          <w:rFonts w:hint="default" w:ascii="Times New Roman" w:hAnsi="Times New Roman" w:eastAsia="黑体" w:cs="Times New Roman"/>
          <w:b w:val="0"/>
          <w:bCs w:val="0"/>
          <w:color w:val="000000"/>
          <w:sz w:val="32"/>
          <w:szCs w:val="32"/>
          <w:highlight w:val="none"/>
          <w:lang w:val="en-US" w:eastAsia="zh-CN"/>
        </w:rPr>
        <w:t>条</w:t>
      </w:r>
      <w:r>
        <w:rPr>
          <w:rFonts w:hint="default" w:ascii="Times New Roman" w:hAnsi="Times New Roman" w:eastAsia="仿宋_GB2312" w:cs="Times New Roman"/>
          <w:color w:val="000000"/>
          <w:sz w:val="32"/>
          <w:szCs w:val="32"/>
          <w:highlight w:val="none"/>
          <w:lang w:val="en-US" w:eastAsia="zh-CN"/>
        </w:rPr>
        <w:t xml:space="preserve">  借款人按本办法以知识产权出质取得的信贷资金，只能用于科技研发、技术改造、流动资金周转等生产经营活动。不得从事股本权益性投资，不得用于有价证券、基金、期货等投资经营活动及监管机构禁止的其他信贷资金用途。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val="0"/>
          <w:bCs w:val="0"/>
          <w:color w:val="000000"/>
          <w:sz w:val="32"/>
          <w:szCs w:val="32"/>
          <w:highlight w:val="none"/>
        </w:rPr>
        <w:t>第</w:t>
      </w:r>
      <w:r>
        <w:rPr>
          <w:rFonts w:hint="eastAsia" w:ascii="Times New Roman" w:hAnsi="Times New Roman" w:eastAsia="黑体" w:cs="Times New Roman"/>
          <w:b w:val="0"/>
          <w:bCs w:val="0"/>
          <w:color w:val="000000"/>
          <w:sz w:val="32"/>
          <w:szCs w:val="32"/>
          <w:highlight w:val="none"/>
          <w:lang w:eastAsia="zh-CN"/>
        </w:rPr>
        <w:t>九</w:t>
      </w:r>
      <w:r>
        <w:rPr>
          <w:rFonts w:hint="default" w:ascii="Times New Roman" w:hAnsi="Times New Roman" w:eastAsia="黑体" w:cs="Times New Roman"/>
          <w:b w:val="0"/>
          <w:bCs w:val="0"/>
          <w:color w:val="000000"/>
          <w:sz w:val="32"/>
          <w:szCs w:val="32"/>
          <w:highlight w:val="none"/>
        </w:rPr>
        <w:t>条</w:t>
      </w:r>
      <w:r>
        <w:rPr>
          <w:rFonts w:hint="default" w:ascii="Times New Roman" w:hAnsi="Times New Roman" w:eastAsia="仿宋_GB2312" w:cs="Times New Roman"/>
          <w:color w:val="000000"/>
          <w:sz w:val="32"/>
          <w:szCs w:val="32"/>
          <w:highlight w:val="none"/>
        </w:rPr>
        <w:t xml:space="preserve"> </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申请知识产权质押补贴的</w:t>
      </w:r>
      <w:r>
        <w:rPr>
          <w:rFonts w:hint="default" w:ascii="Times New Roman" w:hAnsi="Times New Roman" w:eastAsia="仿宋_GB2312" w:cs="Times New Roman"/>
          <w:color w:val="000000"/>
          <w:sz w:val="32"/>
          <w:szCs w:val="32"/>
          <w:highlight w:val="none"/>
          <w:lang w:eastAsia="zh-CN"/>
        </w:rPr>
        <w:t>单位</w:t>
      </w:r>
      <w:r>
        <w:rPr>
          <w:rFonts w:hint="default" w:ascii="Times New Roman" w:hAnsi="Times New Roman" w:eastAsia="仿宋_GB2312" w:cs="Times New Roman"/>
          <w:color w:val="000000"/>
          <w:sz w:val="32"/>
          <w:szCs w:val="32"/>
          <w:highlight w:val="none"/>
        </w:rPr>
        <w:t>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rPr>
        <w:t>（一）在</w:t>
      </w:r>
      <w:r>
        <w:rPr>
          <w:rFonts w:hint="default" w:ascii="Times New Roman" w:hAnsi="Times New Roman" w:eastAsia="仿宋_GB2312" w:cs="Times New Roman"/>
          <w:color w:val="000000"/>
          <w:sz w:val="32"/>
          <w:szCs w:val="32"/>
          <w:highlight w:val="none"/>
          <w:lang w:eastAsia="zh-CN"/>
        </w:rPr>
        <w:t>许昌</w:t>
      </w:r>
      <w:r>
        <w:rPr>
          <w:rFonts w:hint="default" w:ascii="Times New Roman" w:hAnsi="Times New Roman" w:eastAsia="仿宋_GB2312" w:cs="Times New Roman"/>
          <w:color w:val="000000"/>
          <w:sz w:val="32"/>
          <w:szCs w:val="32"/>
          <w:highlight w:val="none"/>
        </w:rPr>
        <w:t>市辖区内登记注册，具有</w:t>
      </w:r>
      <w:r>
        <w:rPr>
          <w:rFonts w:hint="default" w:ascii="Times New Roman" w:hAnsi="Times New Roman" w:eastAsia="仿宋_GB2312" w:cs="Times New Roman"/>
          <w:color w:val="000000"/>
          <w:sz w:val="32"/>
          <w:szCs w:val="32"/>
          <w:highlight w:val="none"/>
          <w:lang w:eastAsia="zh-CN"/>
        </w:rPr>
        <w:t>独立</w:t>
      </w:r>
      <w:r>
        <w:rPr>
          <w:rFonts w:hint="default" w:ascii="Times New Roman" w:hAnsi="Times New Roman" w:eastAsia="仿宋_GB2312" w:cs="Times New Roman"/>
          <w:color w:val="000000"/>
          <w:sz w:val="32"/>
          <w:szCs w:val="32"/>
          <w:highlight w:val="none"/>
        </w:rPr>
        <w:t>法人资格</w:t>
      </w:r>
      <w:r>
        <w:rPr>
          <w:rFonts w:hint="default" w:ascii="Times New Roman" w:hAnsi="Times New Roman" w:eastAsia="仿宋_GB2312" w:cs="Times New Roman"/>
          <w:color w:val="000000"/>
          <w:sz w:val="32"/>
          <w:szCs w:val="32"/>
          <w:highlight w:val="none"/>
          <w:lang w:eastAsia="zh-CN"/>
        </w:rPr>
        <w:t>的企业</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（二）应以自有知识产权进行质押融资并办理相应的知识产权质押登记手续；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（三）应与</w:t>
      </w:r>
      <w:r>
        <w:rPr>
          <w:rFonts w:hint="eastAsia" w:ascii="Times New Roman" w:hAnsi="Times New Roman" w:eastAsia="仿宋_GB2312" w:cs="Times New Roman"/>
          <w:color w:val="000000"/>
          <w:sz w:val="32"/>
          <w:szCs w:val="32"/>
          <w:highlight w:val="none"/>
          <w:lang w:val="en-US" w:eastAsia="zh-CN"/>
        </w:rPr>
        <w:t>商业银行</w:t>
      </w:r>
      <w:r>
        <w:rPr>
          <w:rFonts w:hint="default" w:ascii="Times New Roman" w:hAnsi="Times New Roman" w:eastAsia="仿宋_GB2312" w:cs="Times New Roman"/>
          <w:color w:val="000000"/>
          <w:sz w:val="32"/>
          <w:szCs w:val="32"/>
          <w:highlight w:val="none"/>
          <w:lang w:val="en-US" w:eastAsia="zh-CN"/>
        </w:rPr>
        <w:t>签订了知识产权质押合同；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（四）应是贷款合同的借款人，且已按期偿还贷款本金和利息，不存在违约行为。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黑体" w:cs="Times New Roman"/>
          <w:b w:val="0"/>
          <w:bCs w:val="0"/>
          <w:color w:val="000000"/>
          <w:sz w:val="32"/>
          <w:szCs w:val="32"/>
          <w:highlight w:val="none"/>
          <w:lang w:val="en-US" w:eastAsia="zh-CN"/>
        </w:rPr>
        <w:t>第</w:t>
      </w:r>
      <w:r>
        <w:rPr>
          <w:rFonts w:hint="eastAsia" w:ascii="Times New Roman" w:hAnsi="Times New Roman" w:eastAsia="黑体" w:cs="Times New Roman"/>
          <w:b w:val="0"/>
          <w:bCs w:val="0"/>
          <w:color w:val="000000"/>
          <w:sz w:val="32"/>
          <w:szCs w:val="32"/>
          <w:highlight w:val="none"/>
          <w:lang w:val="en-US" w:eastAsia="zh-CN"/>
        </w:rPr>
        <w:t>十</w:t>
      </w:r>
      <w:r>
        <w:rPr>
          <w:rFonts w:hint="default" w:ascii="Times New Roman" w:hAnsi="Times New Roman" w:eastAsia="黑体" w:cs="Times New Roman"/>
          <w:b w:val="0"/>
          <w:bCs w:val="0"/>
          <w:color w:val="000000"/>
          <w:sz w:val="32"/>
          <w:szCs w:val="32"/>
          <w:highlight w:val="none"/>
          <w:lang w:val="en-US" w:eastAsia="zh-CN"/>
        </w:rPr>
        <w:t>条</w:t>
      </w:r>
      <w:r>
        <w:rPr>
          <w:rFonts w:hint="default" w:ascii="Times New Roman" w:hAnsi="Times New Roman" w:eastAsia="仿宋_GB2312" w:cs="Times New Roman"/>
          <w:b/>
          <w:bCs/>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lang w:val="en-US" w:eastAsia="zh-CN"/>
        </w:rPr>
        <w:t>办理知识产权质押融资有下列情形之一的，不予奖补：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（一）出质人名称与知识产权部门档案所记载的名称不一致，且不能提供相关证明证实其为权利人的；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（二）合同的签订违反法律法规强制性规定的；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（三）专利权已经失效的，商标专用权已经被撤销、被注销或者有效期届满未续展的；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（四）知识产权已被法院查封、冻结的；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（五）</w:t>
      </w:r>
      <w:r>
        <w:rPr>
          <w:rFonts w:hint="default" w:ascii="Times New Roman" w:hAnsi="Times New Roman" w:eastAsia="仿宋_GB2312" w:cs="Times New Roman"/>
          <w:color w:val="000000"/>
          <w:sz w:val="32"/>
          <w:szCs w:val="32"/>
          <w:highlight w:val="none"/>
          <w:lang w:eastAsia="zh-CN"/>
        </w:rPr>
        <w:t>因</w:t>
      </w:r>
      <w:r>
        <w:rPr>
          <w:rFonts w:hint="default" w:ascii="Times New Roman" w:hAnsi="Times New Roman" w:eastAsia="仿宋_GB2312" w:cs="Times New Roman"/>
          <w:color w:val="000000"/>
          <w:sz w:val="32"/>
          <w:szCs w:val="32"/>
          <w:highlight w:val="none"/>
        </w:rPr>
        <w:t>严重失信行为</w:t>
      </w:r>
      <w:r>
        <w:rPr>
          <w:rFonts w:hint="default" w:ascii="Times New Roman" w:hAnsi="Times New Roman" w:eastAsia="仿宋_GB2312" w:cs="Times New Roman"/>
          <w:color w:val="000000"/>
          <w:sz w:val="32"/>
          <w:szCs w:val="32"/>
          <w:highlight w:val="none"/>
          <w:lang w:eastAsia="zh-CN"/>
        </w:rPr>
        <w:t>被</w:t>
      </w:r>
      <w:r>
        <w:rPr>
          <w:rFonts w:hint="default" w:ascii="Times New Roman" w:hAnsi="Times New Roman" w:eastAsia="仿宋_GB2312" w:cs="Times New Roman"/>
          <w:color w:val="000000"/>
          <w:sz w:val="32"/>
          <w:szCs w:val="32"/>
          <w:highlight w:val="none"/>
        </w:rPr>
        <w:t>纳入</w:t>
      </w:r>
      <w:r>
        <w:rPr>
          <w:rFonts w:hint="default" w:ascii="Times New Roman" w:hAnsi="Times New Roman" w:eastAsia="仿宋_GB2312" w:cs="Times New Roman"/>
          <w:b w:val="0"/>
          <w:bCs w:val="0"/>
          <w:color w:val="000000"/>
          <w:sz w:val="32"/>
          <w:szCs w:val="32"/>
          <w:highlight w:val="none"/>
          <w:lang w:val="en-US" w:eastAsia="zh-CN"/>
        </w:rPr>
        <w:t>失信被执行人名单、严重违法失信企业名单</w:t>
      </w:r>
      <w:r>
        <w:rPr>
          <w:rFonts w:hint="default" w:ascii="Times New Roman" w:hAnsi="Times New Roman" w:eastAsia="仿宋_GB2312" w:cs="Times New Roman"/>
          <w:color w:val="000000"/>
          <w:sz w:val="32"/>
          <w:szCs w:val="32"/>
          <w:highlight w:val="none"/>
        </w:rPr>
        <w:t>的</w:t>
      </w:r>
      <w:r>
        <w:rPr>
          <w:rFonts w:hint="default" w:ascii="Times New Roman" w:hAnsi="Times New Roman" w:eastAsia="仿宋_GB2312" w:cs="Times New Roman"/>
          <w:b w:val="0"/>
          <w:bCs w:val="0"/>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（六）申报之日起三年内存在重大涉税违法行为的；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（七）其他不符合奖补条件的。</w:t>
      </w:r>
    </w:p>
    <w:p>
      <w:pPr>
        <w:keepNext w:val="0"/>
        <w:keepLines w:val="0"/>
        <w:pageBreakBefore w:val="0"/>
        <w:widowControl w:val="0"/>
        <w:kinsoku/>
        <w:wordWrap/>
        <w:overflowPunct/>
        <w:topLinePunct w:val="0"/>
        <w:autoSpaceDE/>
        <w:autoSpaceDN/>
        <w:bidi w:val="0"/>
        <w:adjustRightInd/>
        <w:snapToGrid/>
        <w:spacing w:beforeLines="100" w:afterLines="100" w:line="560" w:lineRule="exact"/>
        <w:jc w:val="center"/>
        <w:textAlignment w:val="auto"/>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sz w:val="32"/>
          <w:szCs w:val="32"/>
          <w:highlight w:val="none"/>
        </w:rPr>
        <w:t>第三章 支持政策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val="0"/>
          <w:bCs w:val="0"/>
          <w:color w:val="000000"/>
          <w:sz w:val="32"/>
          <w:szCs w:val="32"/>
          <w:highlight w:val="none"/>
        </w:rPr>
        <w:t>第</w:t>
      </w:r>
      <w:r>
        <w:rPr>
          <w:rFonts w:hint="default" w:ascii="Times New Roman" w:hAnsi="Times New Roman" w:eastAsia="黑体" w:cs="Times New Roman"/>
          <w:b w:val="0"/>
          <w:bCs w:val="0"/>
          <w:color w:val="000000"/>
          <w:sz w:val="32"/>
          <w:szCs w:val="32"/>
          <w:highlight w:val="none"/>
          <w:lang w:eastAsia="zh-CN"/>
        </w:rPr>
        <w:t>十</w:t>
      </w:r>
      <w:r>
        <w:rPr>
          <w:rFonts w:hint="eastAsia" w:ascii="Times New Roman" w:hAnsi="Times New Roman" w:eastAsia="黑体" w:cs="Times New Roman"/>
          <w:b w:val="0"/>
          <w:bCs w:val="0"/>
          <w:color w:val="000000"/>
          <w:sz w:val="32"/>
          <w:szCs w:val="32"/>
          <w:highlight w:val="none"/>
          <w:lang w:eastAsia="zh-CN"/>
        </w:rPr>
        <w:t>一</w:t>
      </w:r>
      <w:r>
        <w:rPr>
          <w:rFonts w:hint="default" w:ascii="Times New Roman" w:hAnsi="Times New Roman" w:eastAsia="黑体" w:cs="Times New Roman"/>
          <w:b w:val="0"/>
          <w:bCs w:val="0"/>
          <w:color w:val="000000"/>
          <w:sz w:val="32"/>
          <w:szCs w:val="32"/>
          <w:highlight w:val="none"/>
        </w:rPr>
        <w:t>条</w:t>
      </w:r>
      <w:r>
        <w:rPr>
          <w:rFonts w:hint="default" w:ascii="Times New Roman" w:hAnsi="Times New Roman" w:eastAsia="仿宋_GB2312" w:cs="Times New Roman"/>
          <w:color w:val="000000"/>
          <w:sz w:val="32"/>
          <w:szCs w:val="32"/>
          <w:highlight w:val="none"/>
        </w:rPr>
        <w:t xml:space="preserve"> </w:t>
      </w:r>
      <w:r>
        <w:rPr>
          <w:rFonts w:hint="default" w:ascii="Times New Roman" w:hAnsi="Times New Roman" w:eastAsia="仿宋_GB2312" w:cs="Times New Roman"/>
          <w:color w:val="000000"/>
          <w:sz w:val="32"/>
          <w:szCs w:val="32"/>
          <w:highlight w:val="none"/>
          <w:lang w:val="en-US" w:eastAsia="zh-CN"/>
        </w:rPr>
        <w:t xml:space="preserve"> </w:t>
      </w:r>
      <w:r>
        <w:rPr>
          <w:rFonts w:hint="eastAsia" w:ascii="Times New Roman" w:hAnsi="Times New Roman" w:eastAsia="仿宋_GB2312" w:cs="Times New Roman"/>
          <w:color w:val="000000"/>
          <w:sz w:val="32"/>
          <w:szCs w:val="32"/>
          <w:highlight w:val="none"/>
          <w:lang w:eastAsia="zh-CN"/>
        </w:rPr>
        <w:t>商业银行</w:t>
      </w:r>
      <w:r>
        <w:rPr>
          <w:rFonts w:hint="default" w:ascii="Times New Roman" w:hAnsi="Times New Roman" w:eastAsia="仿宋_GB2312" w:cs="Times New Roman"/>
          <w:color w:val="000000"/>
          <w:sz w:val="32"/>
          <w:szCs w:val="32"/>
          <w:highlight w:val="none"/>
        </w:rPr>
        <w:t>奖励标准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rPr>
        <w:t>对贷款期限超过一年（含一年），且贷款合同已实际完成的专利</w:t>
      </w:r>
      <w:r>
        <w:rPr>
          <w:rFonts w:hint="default" w:ascii="Times New Roman" w:hAnsi="Times New Roman" w:eastAsia="仿宋_GB2312" w:cs="Times New Roman"/>
          <w:color w:val="000000"/>
          <w:sz w:val="32"/>
          <w:szCs w:val="32"/>
          <w:highlight w:val="none"/>
          <w:lang w:eastAsia="zh-CN"/>
        </w:rPr>
        <w:t>权、商标权</w:t>
      </w:r>
      <w:r>
        <w:rPr>
          <w:rFonts w:hint="default" w:ascii="Times New Roman" w:hAnsi="Times New Roman" w:eastAsia="仿宋_GB2312" w:cs="Times New Roman"/>
          <w:color w:val="000000"/>
          <w:sz w:val="32"/>
          <w:szCs w:val="32"/>
          <w:highlight w:val="none"/>
        </w:rPr>
        <w:t>质押贷款，按以下标准予以奖励：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rPr>
        <w:t>（一）对</w:t>
      </w:r>
      <w:r>
        <w:rPr>
          <w:rFonts w:hint="eastAsia" w:ascii="Times New Roman" w:hAnsi="Times New Roman" w:eastAsia="仿宋_GB2312" w:cs="Times New Roman"/>
          <w:color w:val="000000"/>
          <w:sz w:val="32"/>
          <w:szCs w:val="32"/>
          <w:highlight w:val="none"/>
          <w:lang w:eastAsia="zh-CN"/>
        </w:rPr>
        <w:t>商业银行</w:t>
      </w:r>
      <w:r>
        <w:rPr>
          <w:rFonts w:hint="default" w:ascii="Times New Roman" w:hAnsi="Times New Roman" w:eastAsia="仿宋_GB2312" w:cs="Times New Roman"/>
          <w:color w:val="000000"/>
          <w:sz w:val="32"/>
          <w:szCs w:val="32"/>
          <w:highlight w:val="none"/>
        </w:rPr>
        <w:t xml:space="preserve">给予贷款额度 </w:t>
      </w:r>
      <w:r>
        <w:rPr>
          <w:rFonts w:hint="eastAsia" w:ascii="Times New Roman" w:hAnsi="Times New Roman" w:eastAsia="仿宋_GB2312" w:cs="Times New Roman"/>
          <w:color w:val="000000"/>
          <w:sz w:val="32"/>
          <w:szCs w:val="32"/>
          <w:highlight w:val="none"/>
          <w:lang w:val="en-US" w:eastAsia="zh-CN"/>
        </w:rPr>
        <w:t>0.5</w:t>
      </w:r>
      <w:r>
        <w:rPr>
          <w:rFonts w:hint="default" w:ascii="Times New Roman" w:hAnsi="Times New Roman" w:eastAsia="仿宋_GB2312" w:cs="Times New Roman"/>
          <w:color w:val="000000"/>
          <w:sz w:val="32"/>
          <w:szCs w:val="32"/>
          <w:highlight w:val="none"/>
        </w:rPr>
        <w:t>％的奖励，且单笔贷款的奖励不超过10万元。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rPr>
        <w:t>（二）对同一</w:t>
      </w:r>
      <w:r>
        <w:rPr>
          <w:rFonts w:hint="eastAsia" w:ascii="Times New Roman" w:hAnsi="Times New Roman" w:eastAsia="仿宋_GB2312" w:cs="Times New Roman"/>
          <w:color w:val="000000"/>
          <w:sz w:val="32"/>
          <w:szCs w:val="32"/>
          <w:highlight w:val="none"/>
          <w:lang w:eastAsia="zh-CN"/>
        </w:rPr>
        <w:t>商业银行</w:t>
      </w:r>
      <w:r>
        <w:rPr>
          <w:rFonts w:hint="default" w:ascii="Times New Roman" w:hAnsi="Times New Roman" w:eastAsia="仿宋_GB2312" w:cs="Times New Roman"/>
          <w:color w:val="000000"/>
          <w:sz w:val="32"/>
          <w:szCs w:val="32"/>
          <w:highlight w:val="none"/>
        </w:rPr>
        <w:t>每年度累计奖励不超过30万元。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val="0"/>
          <w:bCs w:val="0"/>
          <w:color w:val="000000"/>
          <w:sz w:val="32"/>
          <w:szCs w:val="32"/>
          <w:highlight w:val="none"/>
        </w:rPr>
        <w:t>第十</w:t>
      </w:r>
      <w:r>
        <w:rPr>
          <w:rFonts w:hint="eastAsia" w:ascii="Times New Roman" w:hAnsi="Times New Roman" w:eastAsia="黑体" w:cs="Times New Roman"/>
          <w:b w:val="0"/>
          <w:bCs w:val="0"/>
          <w:color w:val="000000"/>
          <w:sz w:val="32"/>
          <w:szCs w:val="32"/>
          <w:highlight w:val="none"/>
          <w:lang w:eastAsia="zh-CN"/>
        </w:rPr>
        <w:t>二</w:t>
      </w:r>
      <w:r>
        <w:rPr>
          <w:rFonts w:hint="default" w:ascii="Times New Roman" w:hAnsi="Times New Roman" w:eastAsia="黑体" w:cs="Times New Roman"/>
          <w:b w:val="0"/>
          <w:bCs w:val="0"/>
          <w:color w:val="000000"/>
          <w:sz w:val="32"/>
          <w:szCs w:val="32"/>
          <w:highlight w:val="none"/>
        </w:rPr>
        <w:t>条</w:t>
      </w:r>
      <w:r>
        <w:rPr>
          <w:rFonts w:hint="default" w:ascii="Times New Roman" w:hAnsi="Times New Roman" w:eastAsia="仿宋_GB2312" w:cs="Times New Roman"/>
          <w:color w:val="000000"/>
          <w:sz w:val="32"/>
          <w:szCs w:val="32"/>
          <w:highlight w:val="none"/>
        </w:rPr>
        <w:t xml:space="preserve"> </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企业补贴标准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rPr>
        <w:t>（一）</w:t>
      </w:r>
      <w:r>
        <w:rPr>
          <w:rFonts w:hint="default" w:ascii="Times New Roman" w:hAnsi="Times New Roman" w:eastAsia="仿宋_GB2312" w:cs="Times New Roman"/>
          <w:color w:val="000000"/>
          <w:sz w:val="32"/>
          <w:szCs w:val="32"/>
          <w:highlight w:val="none"/>
          <w:lang w:eastAsia="zh-CN"/>
        </w:rPr>
        <w:t>评估费补贴。对企业在质押贷款中发生的由企业承担的知识产权评估费用，</w:t>
      </w:r>
      <w:r>
        <w:rPr>
          <w:rFonts w:hint="default" w:ascii="Times New Roman" w:hAnsi="Times New Roman" w:eastAsia="仿宋_GB2312" w:cs="Times New Roman"/>
          <w:color w:val="000000"/>
          <w:sz w:val="32"/>
          <w:szCs w:val="32"/>
          <w:highlight w:val="none"/>
        </w:rPr>
        <w:t>按实际发生额的50％给予补助，单一企业年度最高补助不超过10万元。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rPr>
        <w:t>（二）</w:t>
      </w:r>
      <w:r>
        <w:rPr>
          <w:rFonts w:hint="default" w:ascii="Times New Roman" w:hAnsi="Times New Roman" w:eastAsia="仿宋_GB2312" w:cs="Times New Roman"/>
          <w:color w:val="000000"/>
          <w:sz w:val="32"/>
          <w:szCs w:val="32"/>
          <w:highlight w:val="none"/>
          <w:u w:val="none"/>
          <w:lang w:eastAsia="zh-CN"/>
        </w:rPr>
        <w:t>保险费补贴。</w:t>
      </w:r>
      <w:r>
        <w:rPr>
          <w:rFonts w:hint="default" w:ascii="Times New Roman" w:hAnsi="Times New Roman" w:eastAsia="仿宋_GB2312" w:cs="Times New Roman"/>
          <w:color w:val="000000"/>
          <w:sz w:val="32"/>
          <w:szCs w:val="32"/>
          <w:highlight w:val="none"/>
          <w:u w:val="none"/>
        </w:rPr>
        <w:t>对企业与保险公司签订知识产权质押</w:t>
      </w:r>
      <w:r>
        <w:rPr>
          <w:rFonts w:hint="default" w:ascii="Times New Roman" w:hAnsi="Times New Roman" w:eastAsia="仿宋_GB2312" w:cs="Times New Roman"/>
          <w:color w:val="000000"/>
          <w:sz w:val="32"/>
          <w:szCs w:val="32"/>
          <w:highlight w:val="none"/>
          <w:u w:val="none"/>
          <w:lang w:eastAsia="zh-CN"/>
        </w:rPr>
        <w:t>融资</w:t>
      </w:r>
      <w:r>
        <w:rPr>
          <w:rFonts w:hint="default" w:ascii="Times New Roman" w:hAnsi="Times New Roman" w:eastAsia="仿宋_GB2312" w:cs="Times New Roman"/>
          <w:color w:val="000000"/>
          <w:sz w:val="32"/>
          <w:szCs w:val="32"/>
          <w:highlight w:val="none"/>
          <w:u w:val="none"/>
        </w:rPr>
        <w:t>保证保险合同的，按实际</w:t>
      </w:r>
      <w:r>
        <w:rPr>
          <w:rFonts w:hint="default" w:ascii="Times New Roman" w:hAnsi="Times New Roman" w:eastAsia="仿宋_GB2312" w:cs="Times New Roman"/>
          <w:color w:val="auto"/>
          <w:sz w:val="32"/>
          <w:szCs w:val="32"/>
          <w:highlight w:val="none"/>
          <w:u w:val="none"/>
        </w:rPr>
        <w:t>发生的保险费的50％给予补助，</w:t>
      </w:r>
      <w:r>
        <w:rPr>
          <w:rFonts w:hint="default" w:ascii="Times New Roman" w:hAnsi="Times New Roman" w:eastAsia="仿宋_GB2312" w:cs="Times New Roman"/>
          <w:color w:val="auto"/>
          <w:sz w:val="32"/>
          <w:szCs w:val="32"/>
          <w:highlight w:val="none"/>
          <w:u w:val="none"/>
          <w:lang w:eastAsia="zh-CN"/>
        </w:rPr>
        <w:t>单</w:t>
      </w:r>
      <w:r>
        <w:rPr>
          <w:rFonts w:hint="default" w:ascii="Times New Roman" w:hAnsi="Times New Roman" w:eastAsia="仿宋_GB2312" w:cs="Times New Roman"/>
          <w:color w:val="auto"/>
          <w:sz w:val="32"/>
          <w:szCs w:val="32"/>
          <w:highlight w:val="none"/>
          <w:u w:val="none"/>
        </w:rPr>
        <w:t>一企业当年度最高补助不超过</w:t>
      </w:r>
      <w:r>
        <w:rPr>
          <w:rFonts w:hint="default" w:ascii="Times New Roman" w:hAnsi="Times New Roman" w:eastAsia="仿宋_GB2312" w:cs="Times New Roman"/>
          <w:color w:val="auto"/>
          <w:sz w:val="32"/>
          <w:szCs w:val="32"/>
          <w:highlight w:val="none"/>
          <w:u w:val="none"/>
          <w:lang w:val="en-US" w:eastAsia="zh-CN"/>
        </w:rPr>
        <w:t>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w:t>
      </w:r>
      <w:r>
        <w:rPr>
          <w:rFonts w:hint="default" w:ascii="Times New Roman" w:hAnsi="Times New Roman" w:eastAsia="仿宋_GB2312" w:cs="Times New Roman"/>
          <w:color w:val="auto"/>
          <w:sz w:val="32"/>
          <w:szCs w:val="32"/>
          <w:highlight w:val="none"/>
          <w:lang w:eastAsia="zh-CN"/>
        </w:rPr>
        <w:t>利息补贴。</w:t>
      </w:r>
      <w:r>
        <w:rPr>
          <w:rFonts w:hint="default" w:ascii="Times New Roman" w:hAnsi="Times New Roman" w:eastAsia="仿宋_GB2312" w:cs="Times New Roman"/>
          <w:color w:val="auto"/>
          <w:sz w:val="32"/>
          <w:szCs w:val="32"/>
          <w:highlight w:val="none"/>
        </w:rPr>
        <w:t>对以商标权出质质押的企业，在企业按约还本付息后，按年度贷款额分档给予利息补贴，补贴金额遵循以下原则：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贷款额度在200万元-500万元（含）之间的，补贴利息3万元。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rPr>
        <w:t>2</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贷款额度在500万元-1000万元（含）之间的，补贴利息5万元。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贷款额度在1000万元-3000万元（含）之间的，补贴利息10万元。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rPr>
        <w:t>4</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贷款额度在3000万元-5000万元（含）之间的，补贴利息</w:t>
      </w:r>
      <w:r>
        <w:rPr>
          <w:rFonts w:hint="default" w:ascii="Times New Roman" w:hAnsi="Times New Roman" w:eastAsia="仿宋_GB2312" w:cs="Times New Roman"/>
          <w:color w:val="000000"/>
          <w:sz w:val="32"/>
          <w:szCs w:val="32"/>
          <w:highlight w:val="none"/>
          <w:lang w:val="en-US" w:eastAsia="zh-CN"/>
        </w:rPr>
        <w:t>20</w:t>
      </w:r>
      <w:r>
        <w:rPr>
          <w:rFonts w:hint="default" w:ascii="Times New Roman" w:hAnsi="Times New Roman" w:eastAsia="仿宋_GB2312" w:cs="Times New Roman"/>
          <w:color w:val="000000"/>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rPr>
        <w:t>5</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贷款额度在5000万元以上的，补贴利息</w:t>
      </w:r>
      <w:r>
        <w:rPr>
          <w:rFonts w:hint="default" w:ascii="Times New Roman" w:hAnsi="Times New Roman" w:eastAsia="仿宋_GB2312" w:cs="Times New Roman"/>
          <w:color w:val="000000"/>
          <w:sz w:val="32"/>
          <w:szCs w:val="32"/>
          <w:highlight w:val="none"/>
          <w:lang w:val="en-US" w:eastAsia="zh-CN"/>
        </w:rPr>
        <w:t>30</w:t>
      </w:r>
      <w:r>
        <w:rPr>
          <w:rFonts w:hint="default" w:ascii="Times New Roman" w:hAnsi="Times New Roman" w:eastAsia="仿宋_GB2312" w:cs="Times New Roman"/>
          <w:color w:val="000000"/>
          <w:sz w:val="32"/>
          <w:szCs w:val="32"/>
          <w:highlight w:val="none"/>
        </w:rPr>
        <w:t>万</w:t>
      </w:r>
      <w:r>
        <w:rPr>
          <w:rFonts w:hint="default" w:ascii="Times New Roman" w:hAnsi="Times New Roman" w:eastAsia="仿宋_GB2312" w:cs="Times New Roman"/>
          <w:color w:val="000000"/>
          <w:sz w:val="32"/>
          <w:szCs w:val="32"/>
          <w:highlight w:val="none"/>
          <w:lang w:eastAsia="zh-CN"/>
        </w:rPr>
        <w:t>元</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rPr>
        <w:t>年度同一企业仅可申请一次</w:t>
      </w:r>
      <w:r>
        <w:rPr>
          <w:rFonts w:hint="default" w:ascii="Times New Roman" w:hAnsi="Times New Roman" w:eastAsia="仿宋_GB2312" w:cs="Times New Roman"/>
          <w:color w:val="000000"/>
          <w:sz w:val="32"/>
          <w:szCs w:val="32"/>
          <w:highlight w:val="none"/>
          <w:lang w:eastAsia="zh-CN"/>
        </w:rPr>
        <w:t>。同一项知识产权质押享受贴息不超过</w:t>
      </w:r>
      <w:r>
        <w:rPr>
          <w:rFonts w:hint="default" w:ascii="Times New Roman" w:hAnsi="Times New Roman" w:eastAsia="仿宋_GB2312" w:cs="Times New Roman"/>
          <w:color w:val="000000"/>
          <w:sz w:val="32"/>
          <w:szCs w:val="32"/>
          <w:highlight w:val="none"/>
          <w:lang w:val="en-US" w:eastAsia="zh-CN"/>
        </w:rPr>
        <w:t>2年。年度利息额低于补贴额的按实际支付利息补贴。</w:t>
      </w:r>
    </w:p>
    <w:p>
      <w:pPr>
        <w:keepNext w:val="0"/>
        <w:keepLines w:val="0"/>
        <w:pageBreakBefore w:val="0"/>
        <w:widowControl w:val="0"/>
        <w:kinsoku/>
        <w:wordWrap/>
        <w:overflowPunct/>
        <w:topLinePunct w:val="0"/>
        <w:autoSpaceDE/>
        <w:autoSpaceDN/>
        <w:bidi w:val="0"/>
        <w:adjustRightInd/>
        <w:snapToGrid/>
        <w:spacing w:line="560" w:lineRule="exact"/>
        <w:ind w:firstLine="66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rPr>
        <w:t>商标质押利息补贴待省有</w:t>
      </w:r>
      <w:r>
        <w:rPr>
          <w:rFonts w:hint="default" w:ascii="Times New Roman" w:hAnsi="Times New Roman" w:eastAsia="仿宋_GB2312" w:cs="Times New Roman"/>
          <w:color w:val="000000"/>
          <w:sz w:val="32"/>
          <w:szCs w:val="32"/>
          <w:highlight w:val="none"/>
          <w:lang w:eastAsia="zh-CN"/>
        </w:rPr>
        <w:t>关</w:t>
      </w:r>
      <w:r>
        <w:rPr>
          <w:rFonts w:hint="default" w:ascii="Times New Roman" w:hAnsi="Times New Roman" w:eastAsia="仿宋_GB2312" w:cs="Times New Roman"/>
          <w:color w:val="000000"/>
          <w:sz w:val="32"/>
          <w:szCs w:val="32"/>
          <w:highlight w:val="none"/>
        </w:rPr>
        <w:t>政策</w:t>
      </w:r>
      <w:r>
        <w:rPr>
          <w:rFonts w:hint="default" w:ascii="Times New Roman" w:hAnsi="Times New Roman" w:eastAsia="仿宋_GB2312" w:cs="Times New Roman"/>
          <w:color w:val="000000"/>
          <w:sz w:val="32"/>
          <w:szCs w:val="32"/>
          <w:highlight w:val="none"/>
          <w:lang w:eastAsia="zh-CN"/>
        </w:rPr>
        <w:t>出台后</w:t>
      </w:r>
      <w:r>
        <w:rPr>
          <w:rFonts w:hint="default" w:ascii="Times New Roman" w:hAnsi="Times New Roman" w:eastAsia="仿宋_GB2312" w:cs="Times New Roman"/>
          <w:color w:val="000000"/>
          <w:sz w:val="32"/>
          <w:szCs w:val="32"/>
          <w:highlight w:val="none"/>
        </w:rPr>
        <w:t>，按照省政策标准，享受省财政补贴。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rPr>
        <w:t>（四）对以专利权出质质押的企业，质押融资费用补贴按照省政策（</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河南省专利权质押融资奖补项目管理办法</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）标准，享受省财政补贴。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（五）以商标</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专利混合质押的企业，</w:t>
      </w:r>
      <w:r>
        <w:rPr>
          <w:rFonts w:hint="default" w:ascii="Times New Roman" w:hAnsi="Times New Roman" w:eastAsia="仿宋_GB2312" w:cs="Times New Roman"/>
          <w:color w:val="000000"/>
          <w:sz w:val="32"/>
          <w:szCs w:val="32"/>
          <w:highlight w:val="none"/>
          <w:lang w:eastAsia="zh-CN"/>
        </w:rPr>
        <w:t>仅</w:t>
      </w:r>
      <w:r>
        <w:rPr>
          <w:rFonts w:hint="default" w:ascii="Times New Roman" w:hAnsi="Times New Roman" w:eastAsia="仿宋_GB2312" w:cs="Times New Roman"/>
          <w:color w:val="000000"/>
          <w:sz w:val="32"/>
          <w:szCs w:val="32"/>
          <w:highlight w:val="none"/>
        </w:rPr>
        <w:t>按照商标或专利质押其中一个标准享受财政补贴。</w:t>
      </w:r>
    </w:p>
    <w:p>
      <w:pPr>
        <w:keepNext w:val="0"/>
        <w:keepLines w:val="0"/>
        <w:pageBreakBefore w:val="0"/>
        <w:widowControl w:val="0"/>
        <w:kinsoku/>
        <w:wordWrap/>
        <w:overflowPunct/>
        <w:topLinePunct w:val="0"/>
        <w:autoSpaceDE/>
        <w:autoSpaceDN/>
        <w:bidi w:val="0"/>
        <w:adjustRightInd/>
        <w:snapToGrid/>
        <w:spacing w:line="560" w:lineRule="exact"/>
        <w:ind w:firstLine="660"/>
        <w:jc w:val="both"/>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（六）同一知识产权质押融资项目不能重复享受财政资金类资助。</w:t>
      </w:r>
    </w:p>
    <w:p>
      <w:pPr>
        <w:keepNext w:val="0"/>
        <w:keepLines w:val="0"/>
        <w:pageBreakBefore w:val="0"/>
        <w:widowControl w:val="0"/>
        <w:kinsoku/>
        <w:wordWrap/>
        <w:overflowPunct/>
        <w:topLinePunct w:val="0"/>
        <w:autoSpaceDE/>
        <w:autoSpaceDN/>
        <w:bidi w:val="0"/>
        <w:adjustRightInd/>
        <w:snapToGrid/>
        <w:spacing w:line="560" w:lineRule="exact"/>
        <w:ind w:firstLine="66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color w:val="000000"/>
          <w:sz w:val="32"/>
          <w:szCs w:val="32"/>
          <w:highlight w:val="none"/>
          <w:lang w:eastAsia="zh-CN"/>
        </w:rPr>
        <w:t>第十</w:t>
      </w:r>
      <w:r>
        <w:rPr>
          <w:rFonts w:hint="eastAsia" w:ascii="Times New Roman" w:hAnsi="Times New Roman" w:eastAsia="黑体" w:cs="Times New Roman"/>
          <w:color w:val="000000"/>
          <w:sz w:val="32"/>
          <w:szCs w:val="32"/>
          <w:highlight w:val="none"/>
          <w:lang w:eastAsia="zh-CN"/>
        </w:rPr>
        <w:t>三</w:t>
      </w:r>
      <w:r>
        <w:rPr>
          <w:rFonts w:hint="default" w:ascii="Times New Roman" w:hAnsi="Times New Roman" w:eastAsia="黑体" w:cs="Times New Roman"/>
          <w:color w:val="000000"/>
          <w:sz w:val="32"/>
          <w:szCs w:val="32"/>
          <w:highlight w:val="none"/>
          <w:lang w:eastAsia="zh-CN"/>
        </w:rPr>
        <w:t>条</w:t>
      </w:r>
      <w:r>
        <w:rPr>
          <w:rFonts w:hint="default" w:ascii="Times New Roman" w:hAnsi="Times New Roman" w:eastAsia="仿宋_GB2312" w:cs="Times New Roman"/>
          <w:color w:val="000000"/>
          <w:sz w:val="32"/>
          <w:szCs w:val="32"/>
          <w:highlight w:val="none"/>
          <w:lang w:val="en-US" w:eastAsia="zh-CN"/>
        </w:rPr>
        <w:t xml:space="preserve">  以组合贷款方式进行质押融资的，对</w:t>
      </w:r>
      <w:r>
        <w:rPr>
          <w:rFonts w:hint="eastAsia" w:ascii="Times New Roman" w:hAnsi="Times New Roman" w:eastAsia="仿宋_GB2312" w:cs="Times New Roman"/>
          <w:color w:val="000000"/>
          <w:sz w:val="32"/>
          <w:szCs w:val="32"/>
          <w:highlight w:val="none"/>
          <w:lang w:eastAsia="zh-CN"/>
        </w:rPr>
        <w:t>商业银行</w:t>
      </w:r>
      <w:r>
        <w:rPr>
          <w:rFonts w:hint="default" w:ascii="Times New Roman" w:hAnsi="Times New Roman" w:eastAsia="仿宋_GB2312" w:cs="Times New Roman"/>
          <w:color w:val="000000"/>
          <w:sz w:val="32"/>
          <w:szCs w:val="32"/>
          <w:highlight w:val="none"/>
          <w:lang w:eastAsia="zh-CN"/>
        </w:rPr>
        <w:t>的</w:t>
      </w:r>
      <w:r>
        <w:rPr>
          <w:rFonts w:hint="default" w:ascii="Times New Roman" w:hAnsi="Times New Roman" w:eastAsia="仿宋_GB2312" w:cs="Times New Roman"/>
          <w:color w:val="000000"/>
          <w:sz w:val="32"/>
          <w:szCs w:val="32"/>
          <w:highlight w:val="none"/>
        </w:rPr>
        <w:t>奖励</w:t>
      </w:r>
      <w:r>
        <w:rPr>
          <w:rFonts w:hint="default" w:ascii="Times New Roman" w:hAnsi="Times New Roman" w:eastAsia="仿宋_GB2312" w:cs="Times New Roman"/>
          <w:color w:val="000000"/>
          <w:sz w:val="32"/>
          <w:szCs w:val="32"/>
          <w:highlight w:val="none"/>
          <w:lang w:eastAsia="zh-CN"/>
        </w:rPr>
        <w:t>以及对企业的评估费、保险费、利息补贴，仅</w:t>
      </w:r>
      <w:r>
        <w:rPr>
          <w:rFonts w:hint="default" w:ascii="Times New Roman" w:hAnsi="Times New Roman" w:eastAsia="仿宋_GB2312" w:cs="Times New Roman"/>
          <w:color w:val="000000"/>
          <w:sz w:val="32"/>
          <w:szCs w:val="32"/>
          <w:highlight w:val="none"/>
          <w:lang w:val="en-US" w:eastAsia="zh-CN"/>
        </w:rPr>
        <w:t>计算知识产权质押融资贷款部分，组合贷款中无法计算知识产权质押融资金额的，不予奖补。</w:t>
      </w:r>
    </w:p>
    <w:p>
      <w:pPr>
        <w:keepNext w:val="0"/>
        <w:keepLines w:val="0"/>
        <w:pageBreakBefore w:val="0"/>
        <w:widowControl w:val="0"/>
        <w:kinsoku/>
        <w:wordWrap/>
        <w:overflowPunct/>
        <w:topLinePunct w:val="0"/>
        <w:autoSpaceDE/>
        <w:autoSpaceDN/>
        <w:bidi w:val="0"/>
        <w:adjustRightInd/>
        <w:snapToGrid/>
        <w:spacing w:beforeLines="100" w:afterLines="100" w:line="560" w:lineRule="exact"/>
        <w:jc w:val="center"/>
        <w:textAlignment w:val="auto"/>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sz w:val="32"/>
          <w:szCs w:val="32"/>
          <w:highlight w:val="none"/>
        </w:rPr>
        <w:t>第四章 申报与审核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val="0"/>
          <w:bCs w:val="0"/>
          <w:color w:val="000000"/>
          <w:sz w:val="32"/>
          <w:szCs w:val="32"/>
          <w:highlight w:val="none"/>
        </w:rPr>
        <w:t>第十</w:t>
      </w:r>
      <w:r>
        <w:rPr>
          <w:rFonts w:hint="eastAsia" w:ascii="Times New Roman" w:hAnsi="Times New Roman" w:eastAsia="黑体" w:cs="Times New Roman"/>
          <w:b w:val="0"/>
          <w:bCs w:val="0"/>
          <w:color w:val="000000"/>
          <w:sz w:val="32"/>
          <w:szCs w:val="32"/>
          <w:highlight w:val="none"/>
          <w:lang w:eastAsia="zh-CN"/>
        </w:rPr>
        <w:t>四</w:t>
      </w:r>
      <w:r>
        <w:rPr>
          <w:rFonts w:hint="default" w:ascii="Times New Roman" w:hAnsi="Times New Roman" w:eastAsia="黑体" w:cs="Times New Roman"/>
          <w:b w:val="0"/>
          <w:bCs w:val="0"/>
          <w:color w:val="000000"/>
          <w:sz w:val="32"/>
          <w:szCs w:val="32"/>
          <w:highlight w:val="none"/>
        </w:rPr>
        <w:t>条</w:t>
      </w:r>
      <w:r>
        <w:rPr>
          <w:rFonts w:hint="default" w:ascii="Times New Roman" w:hAnsi="Times New Roman" w:eastAsia="仿宋_GB2312" w:cs="Times New Roman"/>
          <w:color w:val="000000"/>
          <w:sz w:val="32"/>
          <w:szCs w:val="32"/>
          <w:highlight w:val="none"/>
        </w:rPr>
        <w:t xml:space="preserve"> </w:t>
      </w:r>
      <w:r>
        <w:rPr>
          <w:rFonts w:hint="default" w:ascii="Times New Roman" w:hAnsi="Times New Roman" w:eastAsia="仿宋_GB2312" w:cs="Times New Roman"/>
          <w:color w:val="000000"/>
          <w:sz w:val="32"/>
          <w:szCs w:val="32"/>
          <w:highlight w:val="none"/>
          <w:lang w:val="en-US" w:eastAsia="zh-CN"/>
        </w:rPr>
        <w:t xml:space="preserve"> </w:t>
      </w:r>
      <w:r>
        <w:rPr>
          <w:rFonts w:hint="eastAsia" w:ascii="Times New Roman" w:hAnsi="Times New Roman" w:eastAsia="仿宋_GB2312" w:cs="Times New Roman"/>
          <w:color w:val="000000"/>
          <w:sz w:val="32"/>
          <w:szCs w:val="32"/>
          <w:highlight w:val="none"/>
          <w:lang w:eastAsia="zh-CN"/>
        </w:rPr>
        <w:t>商业银行</w:t>
      </w:r>
      <w:r>
        <w:rPr>
          <w:rFonts w:hint="default" w:ascii="Times New Roman" w:hAnsi="Times New Roman" w:eastAsia="仿宋_GB2312" w:cs="Times New Roman"/>
          <w:color w:val="000000"/>
          <w:sz w:val="32"/>
          <w:szCs w:val="32"/>
          <w:highlight w:val="none"/>
        </w:rPr>
        <w:t>在合同实际完结后可申报奖励。申报奖励资金的</w:t>
      </w:r>
      <w:r>
        <w:rPr>
          <w:rFonts w:hint="eastAsia" w:ascii="Times New Roman" w:hAnsi="Times New Roman" w:eastAsia="仿宋_GB2312" w:cs="Times New Roman"/>
          <w:color w:val="000000"/>
          <w:sz w:val="32"/>
          <w:szCs w:val="32"/>
          <w:highlight w:val="none"/>
          <w:lang w:eastAsia="zh-CN"/>
        </w:rPr>
        <w:t>商业银行</w:t>
      </w:r>
      <w:r>
        <w:rPr>
          <w:rFonts w:hint="default" w:ascii="Times New Roman" w:hAnsi="Times New Roman" w:eastAsia="仿宋_GB2312" w:cs="Times New Roman"/>
          <w:color w:val="000000"/>
          <w:sz w:val="32"/>
          <w:szCs w:val="32"/>
          <w:highlight w:val="none"/>
          <w:lang w:eastAsia="zh-CN"/>
        </w:rPr>
        <w:t>需</w:t>
      </w:r>
      <w:r>
        <w:rPr>
          <w:rFonts w:hint="default" w:ascii="Times New Roman" w:hAnsi="Times New Roman" w:eastAsia="仿宋_GB2312" w:cs="Times New Roman"/>
          <w:color w:val="000000"/>
          <w:sz w:val="32"/>
          <w:szCs w:val="32"/>
          <w:highlight w:val="none"/>
        </w:rPr>
        <w:t>提供以下材料：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（一）《</w:t>
      </w:r>
      <w:r>
        <w:rPr>
          <w:rFonts w:hint="default" w:ascii="Times New Roman" w:hAnsi="Times New Roman" w:eastAsia="仿宋_GB2312" w:cs="Times New Roman"/>
          <w:color w:val="000000"/>
          <w:sz w:val="32"/>
          <w:szCs w:val="32"/>
          <w:highlight w:val="none"/>
          <w:lang w:eastAsia="zh-CN"/>
        </w:rPr>
        <w:t>许昌</w:t>
      </w:r>
      <w:r>
        <w:rPr>
          <w:rFonts w:hint="default" w:ascii="Times New Roman" w:hAnsi="Times New Roman" w:eastAsia="仿宋_GB2312" w:cs="Times New Roman"/>
          <w:color w:val="000000"/>
          <w:sz w:val="32"/>
          <w:szCs w:val="32"/>
          <w:highlight w:val="none"/>
        </w:rPr>
        <w:t>市知识产权质押融资银行奖励项目申报表》；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（二）质押的专利权证书或商标注册证；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（三）国家知识产权局出具的知识产权质押合同登记通知书；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（四）申报单位与企业签订的知识产权质押贷款合同及放款凭证；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（五）企业已偿还贷款本金和支付相应利息的证明材料（贷款收款凭证、利息收入凭证等）；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auto"/>
          <w:sz w:val="32"/>
          <w:szCs w:val="32"/>
          <w:highlight w:val="none"/>
        </w:rPr>
        <w:t>（六）</w:t>
      </w:r>
      <w:r>
        <w:rPr>
          <w:rFonts w:hint="default" w:ascii="Times New Roman" w:hAnsi="Times New Roman" w:eastAsia="仿宋_GB2312" w:cs="Times New Roman"/>
          <w:color w:val="000000"/>
          <w:sz w:val="32"/>
          <w:szCs w:val="32"/>
          <w:highlight w:val="none"/>
        </w:rPr>
        <w:t>其他需要提供的相关资料</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以上材料需提交原件审核，复印件（加盖公章）备案。</w:t>
      </w:r>
    </w:p>
    <w:p>
      <w:pPr>
        <w:keepNext w:val="0"/>
        <w:keepLines w:val="0"/>
        <w:pageBreakBefore w:val="0"/>
        <w:widowControl w:val="0"/>
        <w:kinsoku/>
        <w:wordWrap/>
        <w:overflowPunct/>
        <w:topLinePunct w:val="0"/>
        <w:autoSpaceDE/>
        <w:autoSpaceDN/>
        <w:bidi w:val="0"/>
        <w:adjustRightInd/>
        <w:snapToGrid/>
        <w:spacing w:line="560" w:lineRule="exact"/>
        <w:ind w:firstLine="58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val="0"/>
          <w:bCs w:val="0"/>
          <w:color w:val="000000"/>
          <w:sz w:val="32"/>
          <w:szCs w:val="32"/>
          <w:highlight w:val="none"/>
        </w:rPr>
        <w:t>第十</w:t>
      </w:r>
      <w:r>
        <w:rPr>
          <w:rFonts w:hint="eastAsia" w:ascii="Times New Roman" w:hAnsi="Times New Roman" w:eastAsia="黑体" w:cs="Times New Roman"/>
          <w:b w:val="0"/>
          <w:bCs w:val="0"/>
          <w:color w:val="000000"/>
          <w:sz w:val="32"/>
          <w:szCs w:val="32"/>
          <w:highlight w:val="none"/>
          <w:lang w:eastAsia="zh-CN"/>
        </w:rPr>
        <w:t>五</w:t>
      </w:r>
      <w:r>
        <w:rPr>
          <w:rFonts w:hint="default" w:ascii="Times New Roman" w:hAnsi="Times New Roman" w:eastAsia="黑体" w:cs="Times New Roman"/>
          <w:b w:val="0"/>
          <w:bCs w:val="0"/>
          <w:color w:val="000000"/>
          <w:sz w:val="32"/>
          <w:szCs w:val="32"/>
          <w:highlight w:val="none"/>
        </w:rPr>
        <w:t>条</w:t>
      </w:r>
      <w:r>
        <w:rPr>
          <w:rFonts w:hint="default" w:ascii="Times New Roman" w:hAnsi="Times New Roman" w:eastAsia="仿宋_GB2312" w:cs="Times New Roman"/>
          <w:color w:val="000000"/>
          <w:sz w:val="32"/>
          <w:szCs w:val="32"/>
          <w:highlight w:val="none"/>
        </w:rPr>
        <w:t xml:space="preserve"> </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企业在还本付息后可申请补贴，需提供以下材料：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（一）《</w:t>
      </w:r>
      <w:r>
        <w:rPr>
          <w:rFonts w:hint="default" w:ascii="Times New Roman" w:hAnsi="Times New Roman" w:eastAsia="仿宋_GB2312" w:cs="Times New Roman"/>
          <w:color w:val="000000"/>
          <w:sz w:val="32"/>
          <w:szCs w:val="32"/>
          <w:highlight w:val="none"/>
          <w:lang w:eastAsia="zh-CN"/>
        </w:rPr>
        <w:t>许昌</w:t>
      </w:r>
      <w:r>
        <w:rPr>
          <w:rFonts w:hint="default" w:ascii="Times New Roman" w:hAnsi="Times New Roman" w:eastAsia="仿宋_GB2312" w:cs="Times New Roman"/>
          <w:color w:val="000000"/>
          <w:sz w:val="32"/>
          <w:szCs w:val="32"/>
          <w:highlight w:val="none"/>
        </w:rPr>
        <w:t>市知识产权质押融资企业补助项目申报表》；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（二）企业营业执照副本和法定代表人身份证；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（三）国家知识产权局出具的知识产权质押合同登记通知书；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（四）申报单位与金融机构签订的知识产权质押贷款合同，</w:t>
      </w:r>
      <w:r>
        <w:rPr>
          <w:rFonts w:hint="eastAsia" w:ascii="Times New Roman" w:hAnsi="Times New Roman" w:eastAsia="仿宋_GB2312" w:cs="Times New Roman"/>
          <w:color w:val="000000"/>
          <w:sz w:val="32"/>
          <w:szCs w:val="32"/>
          <w:highlight w:val="none"/>
          <w:lang w:eastAsia="zh-CN"/>
        </w:rPr>
        <w:t>商业银行</w:t>
      </w:r>
      <w:r>
        <w:rPr>
          <w:rFonts w:hint="default" w:ascii="Times New Roman" w:hAnsi="Times New Roman" w:eastAsia="仿宋_GB2312" w:cs="Times New Roman"/>
          <w:color w:val="000000"/>
          <w:sz w:val="32"/>
          <w:szCs w:val="32"/>
          <w:highlight w:val="none"/>
        </w:rPr>
        <w:t>发放贷款的进账凭证证明；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（五）知识产权评估和保险收费合同（协议）；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（六）知识产权评估费和保险费的票据（发票</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电子转账回执单等）；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（七）已偿还贷款本金和支付相应利息的证明材料（贷款收款凭证和银行利息支付凭证、银行划款凭证等）；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（八）出质的知识产权有效证明资料（专利证书、商标注册证等）；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（九）其他需要提供的相关资料。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以上材料需提交原件审核，复印件（加盖公章）备案。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 w:val="0"/>
          <w:bCs w:val="0"/>
          <w:color w:val="000000"/>
          <w:sz w:val="32"/>
          <w:szCs w:val="32"/>
          <w:highlight w:val="none"/>
        </w:rPr>
        <w:t>第</w:t>
      </w:r>
      <w:r>
        <w:rPr>
          <w:rFonts w:hint="eastAsia" w:ascii="Times New Roman" w:hAnsi="Times New Roman" w:eastAsia="黑体" w:cs="Times New Roman"/>
          <w:b w:val="0"/>
          <w:bCs w:val="0"/>
          <w:color w:val="000000"/>
          <w:sz w:val="32"/>
          <w:szCs w:val="32"/>
          <w:highlight w:val="none"/>
          <w:lang w:eastAsia="zh-CN"/>
        </w:rPr>
        <w:t>十六</w:t>
      </w:r>
      <w:r>
        <w:rPr>
          <w:rFonts w:hint="default" w:ascii="Times New Roman" w:hAnsi="Times New Roman" w:eastAsia="黑体" w:cs="Times New Roman"/>
          <w:b w:val="0"/>
          <w:bCs w:val="0"/>
          <w:color w:val="000000"/>
          <w:sz w:val="32"/>
          <w:szCs w:val="32"/>
          <w:highlight w:val="none"/>
        </w:rPr>
        <w:t>条</w:t>
      </w:r>
      <w:r>
        <w:rPr>
          <w:rFonts w:hint="default" w:ascii="Times New Roman" w:hAnsi="Times New Roman" w:eastAsia="黑体" w:cs="Times New Roman"/>
          <w:b w:val="0"/>
          <w:bCs w:val="0"/>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 xml:space="preserve"> 市市场监管局（知识产权局）</w:t>
      </w:r>
      <w:r>
        <w:rPr>
          <w:rFonts w:hint="eastAsia" w:ascii="Times New Roman" w:hAnsi="Times New Roman" w:eastAsia="仿宋_GB2312" w:cs="Times New Roman"/>
          <w:color w:val="000000"/>
          <w:sz w:val="32"/>
          <w:szCs w:val="32"/>
          <w:highlight w:val="none"/>
          <w:lang w:eastAsia="zh-CN"/>
        </w:rPr>
        <w:t>及各县（市、区）市场监管局</w:t>
      </w:r>
      <w:r>
        <w:rPr>
          <w:rFonts w:hint="default" w:ascii="Times New Roman" w:hAnsi="Times New Roman" w:eastAsia="仿宋_GB2312" w:cs="Times New Roman"/>
          <w:color w:val="000000"/>
          <w:sz w:val="32"/>
          <w:szCs w:val="32"/>
          <w:highlight w:val="none"/>
        </w:rPr>
        <w:t>每年定期收集申</w:t>
      </w:r>
      <w:r>
        <w:rPr>
          <w:rFonts w:hint="default" w:ascii="Times New Roman" w:hAnsi="Times New Roman" w:eastAsia="仿宋_GB2312" w:cs="Times New Roman"/>
          <w:color w:val="auto"/>
          <w:sz w:val="32"/>
          <w:szCs w:val="32"/>
          <w:highlight w:val="none"/>
        </w:rPr>
        <w:t>报材料，统一组织审核，审核通过后，10月底前将审核资料和绩效目标申报审批表报</w:t>
      </w:r>
      <w:r>
        <w:rPr>
          <w:rFonts w:hint="eastAsia" w:ascii="Times New Roman" w:hAnsi="Times New Roman" w:eastAsia="仿宋_GB2312" w:cs="Times New Roman"/>
          <w:color w:val="auto"/>
          <w:sz w:val="32"/>
          <w:szCs w:val="32"/>
          <w:highlight w:val="none"/>
          <w:lang w:eastAsia="zh-CN"/>
        </w:rPr>
        <w:t>当地</w:t>
      </w:r>
      <w:r>
        <w:rPr>
          <w:rFonts w:hint="default" w:ascii="Times New Roman" w:hAnsi="Times New Roman" w:eastAsia="仿宋_GB2312" w:cs="Times New Roman"/>
          <w:color w:val="auto"/>
          <w:sz w:val="32"/>
          <w:szCs w:val="32"/>
          <w:highlight w:val="none"/>
        </w:rPr>
        <w:t>财政</w:t>
      </w:r>
      <w:r>
        <w:rPr>
          <w:rFonts w:hint="eastAsia" w:ascii="Times New Roman" w:hAnsi="Times New Roman" w:eastAsia="仿宋_GB2312" w:cs="Times New Roman"/>
          <w:color w:val="auto"/>
          <w:sz w:val="32"/>
          <w:szCs w:val="32"/>
          <w:highlight w:val="none"/>
          <w:lang w:eastAsia="zh-CN"/>
        </w:rPr>
        <w:t>部门</w:t>
      </w:r>
      <w:r>
        <w:rPr>
          <w:rFonts w:hint="default" w:ascii="Times New Roman" w:hAnsi="Times New Roman" w:eastAsia="仿宋_GB2312" w:cs="Times New Roman"/>
          <w:color w:val="auto"/>
          <w:sz w:val="32"/>
          <w:szCs w:val="32"/>
          <w:highlight w:val="none"/>
        </w:rPr>
        <w:t>编列下年度预算，</w:t>
      </w:r>
      <w:r>
        <w:rPr>
          <w:rFonts w:hint="eastAsia" w:ascii="Times New Roman" w:hAnsi="Times New Roman" w:eastAsia="仿宋_GB2312" w:cs="Times New Roman"/>
          <w:color w:val="auto"/>
          <w:sz w:val="32"/>
          <w:szCs w:val="32"/>
          <w:highlight w:val="none"/>
          <w:lang w:eastAsia="zh-CN"/>
        </w:rPr>
        <w:t>各地</w:t>
      </w:r>
      <w:r>
        <w:rPr>
          <w:rFonts w:hint="default" w:ascii="Times New Roman" w:hAnsi="Times New Roman" w:eastAsia="仿宋_GB2312" w:cs="Times New Roman"/>
          <w:color w:val="auto"/>
          <w:sz w:val="32"/>
          <w:szCs w:val="32"/>
          <w:highlight w:val="none"/>
        </w:rPr>
        <w:t>财政</w:t>
      </w:r>
      <w:r>
        <w:rPr>
          <w:rFonts w:hint="eastAsia" w:ascii="Times New Roman" w:hAnsi="Times New Roman" w:eastAsia="仿宋_GB2312" w:cs="Times New Roman"/>
          <w:color w:val="auto"/>
          <w:sz w:val="32"/>
          <w:szCs w:val="32"/>
          <w:highlight w:val="none"/>
          <w:lang w:eastAsia="zh-CN"/>
        </w:rPr>
        <w:t>部门</w:t>
      </w:r>
      <w:r>
        <w:rPr>
          <w:rFonts w:hint="default" w:ascii="Times New Roman" w:hAnsi="Times New Roman" w:eastAsia="仿宋_GB2312" w:cs="Times New Roman"/>
          <w:color w:val="auto"/>
          <w:sz w:val="32"/>
          <w:szCs w:val="32"/>
          <w:highlight w:val="none"/>
        </w:rPr>
        <w:t>按预算管理程序拨付资金。</w:t>
      </w:r>
    </w:p>
    <w:p>
      <w:pPr>
        <w:keepNext w:val="0"/>
        <w:keepLines w:val="0"/>
        <w:pageBreakBefore w:val="0"/>
        <w:widowControl w:val="0"/>
        <w:kinsoku/>
        <w:wordWrap/>
        <w:overflowPunct/>
        <w:topLinePunct w:val="0"/>
        <w:autoSpaceDE/>
        <w:autoSpaceDN/>
        <w:bidi w:val="0"/>
        <w:adjustRightInd/>
        <w:snapToGrid/>
        <w:spacing w:beforeLines="100" w:afterLines="100" w:line="560" w:lineRule="exact"/>
        <w:ind w:firstLine="3300"/>
        <w:jc w:val="both"/>
        <w:textAlignment w:val="auto"/>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sz w:val="32"/>
          <w:szCs w:val="32"/>
          <w:highlight w:val="none"/>
        </w:rPr>
        <w:t>第五章 监督与管理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val="0"/>
          <w:color w:val="000000"/>
          <w:sz w:val="32"/>
          <w:szCs w:val="32"/>
          <w:highlight w:val="none"/>
        </w:rPr>
        <w:t>第</w:t>
      </w:r>
      <w:r>
        <w:rPr>
          <w:rFonts w:hint="eastAsia" w:ascii="Times New Roman" w:hAnsi="Times New Roman" w:eastAsia="黑体" w:cs="Times New Roman"/>
          <w:b w:val="0"/>
          <w:bCs w:val="0"/>
          <w:color w:val="000000"/>
          <w:sz w:val="32"/>
          <w:szCs w:val="32"/>
          <w:highlight w:val="none"/>
          <w:lang w:eastAsia="zh-CN"/>
        </w:rPr>
        <w:t>十七</w:t>
      </w:r>
      <w:r>
        <w:rPr>
          <w:rFonts w:hint="default" w:ascii="Times New Roman" w:hAnsi="Times New Roman" w:eastAsia="黑体" w:cs="Times New Roman"/>
          <w:b w:val="0"/>
          <w:bCs w:val="0"/>
          <w:color w:val="000000"/>
          <w:sz w:val="32"/>
          <w:szCs w:val="32"/>
          <w:highlight w:val="none"/>
        </w:rPr>
        <w:t>条</w:t>
      </w:r>
      <w:r>
        <w:rPr>
          <w:rFonts w:hint="default" w:ascii="Times New Roman" w:hAnsi="Times New Roman" w:eastAsia="仿宋_GB2312" w:cs="Times New Roman"/>
          <w:color w:val="000000"/>
          <w:sz w:val="32"/>
          <w:szCs w:val="32"/>
          <w:highlight w:val="none"/>
        </w:rPr>
        <w:t xml:space="preserve"> </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申报单位所提交的材料要真实有效，不得弄虚作假和骗取财政资金。对利用虚假材料和凭证骗取</w:t>
      </w:r>
      <w:r>
        <w:rPr>
          <w:rFonts w:hint="default" w:ascii="Times New Roman" w:hAnsi="Times New Roman" w:eastAsia="仿宋_GB2312" w:cs="Times New Roman"/>
          <w:color w:val="000000"/>
          <w:sz w:val="32"/>
          <w:szCs w:val="32"/>
          <w:highlight w:val="none"/>
          <w:lang w:eastAsia="zh-CN"/>
        </w:rPr>
        <w:t>、套取</w:t>
      </w:r>
      <w:r>
        <w:rPr>
          <w:rFonts w:hint="default" w:ascii="Times New Roman" w:hAnsi="Times New Roman" w:eastAsia="仿宋_GB2312" w:cs="Times New Roman"/>
          <w:color w:val="000000"/>
          <w:sz w:val="32"/>
          <w:szCs w:val="32"/>
          <w:highlight w:val="none"/>
        </w:rPr>
        <w:t>专项资金的，</w:t>
      </w:r>
      <w:r>
        <w:rPr>
          <w:rFonts w:hint="default" w:ascii="Times New Roman" w:hAnsi="Times New Roman" w:eastAsia="仿宋_GB2312" w:cs="Times New Roman"/>
          <w:color w:val="000000"/>
          <w:sz w:val="32"/>
          <w:szCs w:val="32"/>
          <w:highlight w:val="none"/>
          <w:lang w:eastAsia="zh-CN"/>
        </w:rPr>
        <w:t>收回已拨付资金，取消其今后申报知识产权奖补的资格，并</w:t>
      </w:r>
      <w:r>
        <w:rPr>
          <w:rFonts w:hint="default" w:ascii="Times New Roman" w:hAnsi="Times New Roman" w:eastAsia="仿宋_GB2312" w:cs="Times New Roman"/>
          <w:color w:val="000000"/>
          <w:sz w:val="32"/>
          <w:szCs w:val="32"/>
          <w:highlight w:val="none"/>
        </w:rPr>
        <w:t>按照《财政违法行为处罚处分条例》</w:t>
      </w:r>
      <w:r>
        <w:rPr>
          <w:rFonts w:hint="default" w:ascii="Times New Roman" w:hAnsi="Times New Roman" w:eastAsia="仿宋_GB2312" w:cs="Times New Roman"/>
          <w:color w:val="000000"/>
          <w:sz w:val="32"/>
          <w:szCs w:val="32"/>
          <w:highlight w:val="none"/>
          <w:lang w:eastAsia="zh-CN"/>
        </w:rPr>
        <w:t>等法律法规</w:t>
      </w:r>
      <w:r>
        <w:rPr>
          <w:rFonts w:hint="default" w:ascii="Times New Roman" w:hAnsi="Times New Roman" w:eastAsia="仿宋_GB2312" w:cs="Times New Roman"/>
          <w:color w:val="000000"/>
          <w:sz w:val="32"/>
          <w:szCs w:val="32"/>
          <w:highlight w:val="none"/>
        </w:rPr>
        <w:t>有关规定对相关单位和人员予以处罚，构成犯罪的，依法追究刑事责任。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为知识产权质押融资提供服务的中介机构（包括但不限于提供知识产权评估</w:t>
      </w:r>
      <w:r>
        <w:rPr>
          <w:rFonts w:hint="default" w:ascii="Times New Roman" w:hAnsi="Times New Roman" w:eastAsia="仿宋_GB2312" w:cs="Times New Roman"/>
          <w:color w:val="000000"/>
          <w:sz w:val="32"/>
          <w:szCs w:val="32"/>
          <w:highlight w:val="none"/>
          <w:lang w:eastAsia="zh-CN"/>
        </w:rPr>
        <w:t>的</w:t>
      </w:r>
      <w:r>
        <w:rPr>
          <w:rFonts w:hint="default" w:ascii="Times New Roman" w:hAnsi="Times New Roman" w:eastAsia="仿宋_GB2312" w:cs="Times New Roman"/>
          <w:color w:val="000000"/>
          <w:sz w:val="32"/>
          <w:szCs w:val="32"/>
          <w:highlight w:val="none"/>
        </w:rPr>
        <w:t>机构），在评估过程中弄虚作假的，列入有关征信系统并依照有关法律法规处理。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val="0"/>
          <w:color w:val="000000"/>
          <w:sz w:val="32"/>
          <w:szCs w:val="32"/>
          <w:highlight w:val="none"/>
        </w:rPr>
        <w:t>第</w:t>
      </w:r>
      <w:r>
        <w:rPr>
          <w:rFonts w:hint="eastAsia" w:ascii="Times New Roman" w:hAnsi="Times New Roman" w:eastAsia="黑体" w:cs="Times New Roman"/>
          <w:b w:val="0"/>
          <w:bCs w:val="0"/>
          <w:color w:val="000000"/>
          <w:sz w:val="32"/>
          <w:szCs w:val="32"/>
          <w:highlight w:val="none"/>
          <w:lang w:eastAsia="zh-CN"/>
        </w:rPr>
        <w:t>十八</w:t>
      </w:r>
      <w:r>
        <w:rPr>
          <w:rFonts w:hint="default" w:ascii="Times New Roman" w:hAnsi="Times New Roman" w:eastAsia="黑体" w:cs="Times New Roman"/>
          <w:b w:val="0"/>
          <w:bCs w:val="0"/>
          <w:color w:val="000000"/>
          <w:sz w:val="32"/>
          <w:szCs w:val="32"/>
          <w:highlight w:val="none"/>
        </w:rPr>
        <w:t>条</w:t>
      </w:r>
      <w:r>
        <w:rPr>
          <w:rFonts w:hint="default" w:ascii="Times New Roman" w:hAnsi="Times New Roman" w:eastAsia="仿宋_GB2312" w:cs="Times New Roman"/>
          <w:color w:val="000000"/>
          <w:sz w:val="32"/>
          <w:szCs w:val="32"/>
          <w:highlight w:val="none"/>
        </w:rPr>
        <w:t xml:space="preserve"> </w:t>
      </w:r>
      <w:r>
        <w:rPr>
          <w:rFonts w:hint="default" w:ascii="Times New Roman" w:hAnsi="Times New Roman" w:eastAsia="仿宋_GB2312" w:cs="Times New Roman"/>
          <w:color w:val="000000"/>
          <w:sz w:val="32"/>
          <w:szCs w:val="32"/>
          <w:highlight w:val="none"/>
          <w:lang w:val="en-US" w:eastAsia="zh-CN"/>
        </w:rPr>
        <w:t xml:space="preserve"> </w:t>
      </w:r>
      <w:r>
        <w:rPr>
          <w:rFonts w:hint="eastAsia" w:ascii="Times New Roman" w:hAnsi="Times New Roman" w:eastAsia="仿宋_GB2312" w:cs="Times New Roman"/>
          <w:color w:val="000000"/>
          <w:sz w:val="32"/>
          <w:szCs w:val="32"/>
          <w:highlight w:val="none"/>
          <w:lang w:val="en-US" w:eastAsia="zh-CN"/>
        </w:rPr>
        <w:t>各级</w:t>
      </w:r>
      <w:r>
        <w:rPr>
          <w:rFonts w:hint="default" w:ascii="Times New Roman" w:hAnsi="Times New Roman" w:eastAsia="仿宋_GB2312" w:cs="Times New Roman"/>
          <w:color w:val="000000"/>
          <w:sz w:val="32"/>
          <w:szCs w:val="32"/>
          <w:highlight w:val="none"/>
        </w:rPr>
        <w:t>市场监管</w:t>
      </w:r>
      <w:r>
        <w:rPr>
          <w:rFonts w:hint="eastAsia" w:ascii="Times New Roman" w:hAnsi="Times New Roman" w:eastAsia="仿宋_GB2312" w:cs="Times New Roman"/>
          <w:color w:val="000000"/>
          <w:sz w:val="32"/>
          <w:szCs w:val="32"/>
          <w:highlight w:val="none"/>
          <w:lang w:eastAsia="zh-CN"/>
        </w:rPr>
        <w:t>部门</w:t>
      </w:r>
      <w:r>
        <w:rPr>
          <w:rFonts w:hint="default" w:ascii="Times New Roman" w:hAnsi="Times New Roman" w:eastAsia="仿宋_GB2312" w:cs="Times New Roman"/>
          <w:color w:val="000000"/>
          <w:sz w:val="32"/>
          <w:szCs w:val="32"/>
          <w:highlight w:val="none"/>
        </w:rPr>
        <w:t>、财政</w:t>
      </w:r>
      <w:r>
        <w:rPr>
          <w:rFonts w:hint="eastAsia" w:ascii="Times New Roman" w:hAnsi="Times New Roman" w:eastAsia="仿宋_GB2312" w:cs="Times New Roman"/>
          <w:color w:val="000000"/>
          <w:sz w:val="32"/>
          <w:szCs w:val="32"/>
          <w:highlight w:val="none"/>
          <w:lang w:eastAsia="zh-CN"/>
        </w:rPr>
        <w:t>部门</w:t>
      </w:r>
      <w:r>
        <w:rPr>
          <w:rFonts w:hint="default" w:ascii="Times New Roman" w:hAnsi="Times New Roman" w:eastAsia="仿宋_GB2312" w:cs="Times New Roman"/>
          <w:color w:val="000000"/>
          <w:sz w:val="32"/>
          <w:szCs w:val="32"/>
          <w:highlight w:val="none"/>
        </w:rPr>
        <w:t>负责对专项资金相关情况进行监督检查，及时掌握资金的使用和管理情况，分析和评价资金政策执行效果。</w:t>
      </w:r>
    </w:p>
    <w:p>
      <w:pPr>
        <w:keepNext w:val="0"/>
        <w:keepLines w:val="0"/>
        <w:pageBreakBefore w:val="0"/>
        <w:widowControl w:val="0"/>
        <w:kinsoku/>
        <w:wordWrap/>
        <w:overflowPunct/>
        <w:topLinePunct w:val="0"/>
        <w:autoSpaceDE/>
        <w:autoSpaceDN/>
        <w:bidi w:val="0"/>
        <w:adjustRightInd/>
        <w:snapToGrid/>
        <w:spacing w:beforeLines="100" w:afterLines="100" w:line="560" w:lineRule="exact"/>
        <w:jc w:val="center"/>
        <w:textAlignment w:val="auto"/>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sz w:val="32"/>
          <w:szCs w:val="32"/>
          <w:highlight w:val="none"/>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b w:val="0"/>
          <w:bCs w:val="0"/>
          <w:color w:val="000000"/>
          <w:sz w:val="32"/>
          <w:szCs w:val="32"/>
          <w:highlight w:val="none"/>
        </w:rPr>
        <w:t>第</w:t>
      </w:r>
      <w:r>
        <w:rPr>
          <w:rFonts w:hint="eastAsia" w:ascii="Times New Roman" w:hAnsi="Times New Roman" w:eastAsia="黑体" w:cs="Times New Roman"/>
          <w:b w:val="0"/>
          <w:bCs w:val="0"/>
          <w:color w:val="000000"/>
          <w:sz w:val="32"/>
          <w:szCs w:val="32"/>
          <w:highlight w:val="none"/>
          <w:lang w:eastAsia="zh-CN"/>
        </w:rPr>
        <w:t>十九</w:t>
      </w:r>
      <w:r>
        <w:rPr>
          <w:rFonts w:hint="default" w:ascii="Times New Roman" w:hAnsi="Times New Roman" w:eastAsia="黑体" w:cs="Times New Roman"/>
          <w:b w:val="0"/>
          <w:bCs w:val="0"/>
          <w:color w:val="000000"/>
          <w:sz w:val="32"/>
          <w:szCs w:val="32"/>
          <w:highlight w:val="none"/>
        </w:rPr>
        <w:t>条</w:t>
      </w:r>
      <w:r>
        <w:rPr>
          <w:rFonts w:hint="default" w:ascii="Times New Roman" w:hAnsi="Times New Roman" w:eastAsia="仿宋_GB2312" w:cs="Times New Roman"/>
          <w:color w:val="000000"/>
          <w:sz w:val="32"/>
          <w:szCs w:val="32"/>
          <w:highlight w:val="none"/>
        </w:rPr>
        <w:t xml:space="preserve">  本办法由市市场监管局（知识产权局）、市财政局负责解释。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val="0"/>
          <w:color w:val="000000"/>
          <w:sz w:val="32"/>
          <w:szCs w:val="32"/>
          <w:highlight w:val="none"/>
        </w:rPr>
        <w:t>第二十条</w:t>
      </w:r>
      <w:r>
        <w:rPr>
          <w:rFonts w:hint="default" w:ascii="Times New Roman" w:hAnsi="Times New Roman" w:eastAsia="仿宋_GB2312" w:cs="Times New Roman"/>
          <w:b/>
          <w:bCs/>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 xml:space="preserve"> 本办法自发布之日起</w:t>
      </w:r>
      <w:r>
        <w:rPr>
          <w:rFonts w:hint="default" w:ascii="Times New Roman" w:hAnsi="Times New Roman" w:eastAsia="仿宋_GB2312" w:cs="Times New Roman"/>
          <w:color w:val="000000"/>
          <w:sz w:val="32"/>
          <w:szCs w:val="32"/>
          <w:highlight w:val="none"/>
          <w:lang w:eastAsia="zh-CN"/>
        </w:rPr>
        <w:t>实施</w:t>
      </w:r>
      <w:r>
        <w:rPr>
          <w:rFonts w:hint="default" w:ascii="Times New Roman" w:hAnsi="Times New Roman" w:eastAsia="仿宋_GB2312" w:cs="Times New Roman"/>
          <w:color w:val="000000"/>
          <w:sz w:val="32"/>
          <w:szCs w:val="32"/>
          <w:highlight w:val="none"/>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7912B9"/>
    <w:rsid w:val="127912B9"/>
    <w:rsid w:val="43272940"/>
    <w:rsid w:val="7C7574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2021-11-03T00:32:00Z</dcterms:created>
  <dc:creator>WPS_122168189</dc:creator>
  <cp:lastModifiedBy>WPS_122168189</cp:lastModifiedBy>
  <dcterms:modified xsi:type="dcterms:W3CDTF">2021-11-09T07:40:50Z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